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6945" w:rsidRDefault="008C2AF3" w:rsidP="00B66945">
      <w:pPr>
        <w:pStyle w:val="NormalWeb"/>
        <w:shd w:val="clear" w:color="auto" w:fill="FFFFFF"/>
        <w:spacing w:before="240" w:beforeAutospacing="0" w:after="240" w:afterAutospacing="0" w:line="300" w:lineRule="atLeast"/>
        <w:jc w:val="both"/>
        <w:rPr>
          <w:rFonts w:ascii="Arial" w:hAnsi="Arial" w:cs="Arial"/>
          <w:color w:val="000000"/>
        </w:rPr>
      </w:pPr>
      <w:r w:rsidRPr="00B66945">
        <w:rPr>
          <w:rFonts w:ascii="Arial" w:hAnsi="Arial" w:cs="Arial"/>
          <w:b/>
          <w:color w:val="000000"/>
          <w:u w:val="single"/>
        </w:rPr>
        <w:t>OBJETO:</w:t>
      </w:r>
      <w:r w:rsidR="00B66945">
        <w:rPr>
          <w:rFonts w:ascii="Arial" w:hAnsi="Arial" w:cs="Arial"/>
          <w:color w:val="000000"/>
        </w:rPr>
        <w:t xml:space="preserve"> PRESENTA DENUNCIA POR MAL DESEMPEÑO DE LAS FUNCIONES-SOLICITA.-</w:t>
      </w:r>
    </w:p>
    <w:p w:rsidR="00B66945" w:rsidRDefault="00B66945" w:rsidP="00B66945">
      <w:pPr>
        <w:pStyle w:val="NormalWeb"/>
        <w:shd w:val="clear" w:color="auto" w:fill="FFFFFF"/>
        <w:spacing w:before="240" w:beforeAutospacing="0" w:after="240" w:afterAutospacing="0" w:line="300" w:lineRule="atLeast"/>
        <w:jc w:val="both"/>
        <w:rPr>
          <w:rFonts w:ascii="Arial" w:hAnsi="Arial" w:cs="Arial"/>
          <w:color w:val="000000"/>
        </w:rPr>
      </w:pPr>
    </w:p>
    <w:p w:rsidR="00B66945" w:rsidRPr="00515892" w:rsidRDefault="00B66945" w:rsidP="00B66945">
      <w:pPr>
        <w:pStyle w:val="NormalWeb"/>
        <w:shd w:val="clear" w:color="auto" w:fill="FFFFFF"/>
        <w:spacing w:before="240" w:beforeAutospacing="0" w:after="240" w:afterAutospacing="0" w:line="300" w:lineRule="atLeast"/>
        <w:rPr>
          <w:rFonts w:ascii="Arial" w:hAnsi="Arial" w:cs="Arial"/>
          <w:b/>
          <w:color w:val="000000"/>
          <w:u w:val="single"/>
        </w:rPr>
      </w:pPr>
      <w:r w:rsidRPr="00515892">
        <w:rPr>
          <w:rFonts w:ascii="Arial" w:hAnsi="Arial" w:cs="Arial"/>
          <w:b/>
          <w:color w:val="000000"/>
          <w:u w:val="single"/>
        </w:rPr>
        <w:t>AL SEÑOR PRESIDENTE DEL CONSEJO DE LA MAGISTRATURA</w:t>
      </w:r>
    </w:p>
    <w:p w:rsidR="00B66945" w:rsidRDefault="00B66945" w:rsidP="00B66945">
      <w:pPr>
        <w:pStyle w:val="NormalWeb"/>
        <w:shd w:val="clear" w:color="auto" w:fill="FFFFFF"/>
        <w:spacing w:before="240" w:beforeAutospacing="0" w:after="240" w:afterAutospacing="0" w:line="300" w:lineRule="atLeast"/>
        <w:rPr>
          <w:rFonts w:ascii="Arial" w:hAnsi="Arial" w:cs="Arial"/>
          <w:b/>
          <w:color w:val="000000"/>
          <w:u w:val="single"/>
        </w:rPr>
      </w:pPr>
      <w:r w:rsidRPr="00515892">
        <w:rPr>
          <w:rFonts w:ascii="Arial" w:hAnsi="Arial" w:cs="Arial"/>
          <w:b/>
          <w:color w:val="000000"/>
          <w:u w:val="single"/>
        </w:rPr>
        <w:t>DE LA PROVINCIA DE RÍO NEGRO</w:t>
      </w:r>
      <w:r w:rsidR="00515892" w:rsidRPr="00515892">
        <w:rPr>
          <w:rFonts w:ascii="Arial" w:hAnsi="Arial" w:cs="Arial"/>
          <w:b/>
          <w:color w:val="000000"/>
          <w:u w:val="single"/>
        </w:rPr>
        <w:t>.-</w:t>
      </w:r>
    </w:p>
    <w:p w:rsidR="00515892" w:rsidRPr="00515892" w:rsidRDefault="00515892" w:rsidP="00B66945">
      <w:pPr>
        <w:pStyle w:val="NormalWeb"/>
        <w:shd w:val="clear" w:color="auto" w:fill="FFFFFF"/>
        <w:spacing w:before="240" w:beforeAutospacing="0" w:after="240" w:afterAutospacing="0" w:line="300" w:lineRule="atLeast"/>
        <w:rPr>
          <w:rFonts w:ascii="Arial" w:hAnsi="Arial" w:cs="Arial"/>
          <w:b/>
          <w:color w:val="000000"/>
          <w:u w:val="single"/>
        </w:rPr>
      </w:pPr>
    </w:p>
    <w:p w:rsidR="00B66945" w:rsidRPr="00515892" w:rsidRDefault="00B66945" w:rsidP="00B66945">
      <w:pPr>
        <w:pStyle w:val="NormalWeb"/>
        <w:shd w:val="clear" w:color="auto" w:fill="FFFFFF"/>
        <w:spacing w:before="240" w:beforeAutospacing="0" w:after="240" w:afterAutospacing="0" w:line="300" w:lineRule="atLeast"/>
        <w:rPr>
          <w:rFonts w:ascii="Arial" w:hAnsi="Arial" w:cs="Arial"/>
          <w:b/>
          <w:color w:val="000000"/>
          <w:u w:val="single"/>
        </w:rPr>
      </w:pPr>
      <w:r w:rsidRPr="00515892">
        <w:rPr>
          <w:rFonts w:ascii="Arial" w:hAnsi="Arial" w:cs="Arial"/>
          <w:b/>
          <w:color w:val="000000"/>
          <w:u w:val="single"/>
        </w:rPr>
        <w:t>DR. SERGIO BAROTTO</w:t>
      </w:r>
      <w:r w:rsidR="00515892">
        <w:rPr>
          <w:rFonts w:ascii="Arial" w:hAnsi="Arial" w:cs="Arial"/>
          <w:b/>
          <w:color w:val="000000"/>
          <w:u w:val="single"/>
        </w:rPr>
        <w:t>.-</w:t>
      </w:r>
    </w:p>
    <w:p w:rsidR="00515892" w:rsidRDefault="00515892" w:rsidP="00B66945">
      <w:pPr>
        <w:pStyle w:val="NormalWeb"/>
        <w:shd w:val="clear" w:color="auto" w:fill="FFFFFF"/>
        <w:spacing w:before="240" w:beforeAutospacing="0" w:after="240" w:afterAutospacing="0" w:line="300" w:lineRule="atLeast"/>
        <w:rPr>
          <w:rFonts w:ascii="Arial" w:hAnsi="Arial" w:cs="Arial"/>
          <w:color w:val="000000"/>
        </w:rPr>
      </w:pPr>
    </w:p>
    <w:p w:rsidR="00515892" w:rsidRDefault="00515892" w:rsidP="00B66945">
      <w:pPr>
        <w:pStyle w:val="NormalWeb"/>
        <w:shd w:val="clear" w:color="auto" w:fill="FFFFFF"/>
        <w:spacing w:before="240" w:beforeAutospacing="0" w:after="240" w:afterAutospacing="0" w:line="300" w:lineRule="atLeast"/>
        <w:rPr>
          <w:rFonts w:ascii="Arial" w:hAnsi="Arial" w:cs="Arial"/>
          <w:color w:val="000000"/>
        </w:rPr>
      </w:pPr>
    </w:p>
    <w:p w:rsidR="009F2940" w:rsidRPr="004A40E4" w:rsidRDefault="009F2940" w:rsidP="009F2940">
      <w:pPr>
        <w:jc w:val="both"/>
        <w:rPr>
          <w:rFonts w:ascii="Arial" w:hAnsi="Arial" w:cs="Arial"/>
          <w:sz w:val="24"/>
          <w:szCs w:val="24"/>
        </w:rPr>
      </w:pPr>
      <w:r w:rsidRPr="004A40E4">
        <w:rPr>
          <w:rFonts w:ascii="Arial" w:hAnsi="Arial" w:cs="Arial"/>
          <w:sz w:val="24"/>
          <w:szCs w:val="24"/>
        </w:rPr>
        <w:t xml:space="preserve">                           </w:t>
      </w:r>
      <w:r>
        <w:rPr>
          <w:rFonts w:ascii="Arial" w:hAnsi="Arial" w:cs="Arial"/>
          <w:sz w:val="24"/>
          <w:szCs w:val="24"/>
        </w:rPr>
        <w:t xml:space="preserve">            Sanhueza Emiliano Ernesto</w:t>
      </w:r>
      <w:r w:rsidRPr="004A40E4">
        <w:rPr>
          <w:rFonts w:ascii="Arial" w:hAnsi="Arial" w:cs="Arial"/>
          <w:sz w:val="24"/>
          <w:szCs w:val="24"/>
        </w:rPr>
        <w:t xml:space="preserve">, D.N.I 23.348.523, en mi carácter de Secretario General de la delegación </w:t>
      </w:r>
      <w:r>
        <w:rPr>
          <w:rFonts w:ascii="Arial" w:hAnsi="Arial" w:cs="Arial"/>
          <w:sz w:val="24"/>
          <w:szCs w:val="24"/>
        </w:rPr>
        <w:t xml:space="preserve">de la </w:t>
      </w:r>
      <w:r w:rsidRPr="004A40E4">
        <w:rPr>
          <w:rFonts w:ascii="Arial" w:hAnsi="Arial" w:cs="Arial"/>
          <w:sz w:val="24"/>
          <w:szCs w:val="24"/>
        </w:rPr>
        <w:t xml:space="preserve">segunda circunscripción judicial </w:t>
      </w:r>
      <w:r>
        <w:rPr>
          <w:rFonts w:ascii="Arial" w:hAnsi="Arial" w:cs="Arial"/>
          <w:sz w:val="24"/>
          <w:szCs w:val="24"/>
        </w:rPr>
        <w:t xml:space="preserve">y Co Secretario Adjunto de la Junta Directiva </w:t>
      </w:r>
      <w:r w:rsidRPr="00B44463">
        <w:rPr>
          <w:rFonts w:ascii="Arial" w:hAnsi="Arial" w:cs="Arial"/>
          <w:sz w:val="24"/>
          <w:szCs w:val="24"/>
        </w:rPr>
        <w:t>del Sindicato de Trabajadores Judiciales de la provincia de Río Negro (SITRAJUR</w:t>
      </w:r>
      <w:r>
        <w:rPr>
          <w:rFonts w:ascii="Arial" w:hAnsi="Arial" w:cs="Arial"/>
          <w:sz w:val="24"/>
          <w:szCs w:val="24"/>
        </w:rPr>
        <w:t xml:space="preserve">), </w:t>
      </w:r>
      <w:r w:rsidRPr="004A40E4">
        <w:rPr>
          <w:rFonts w:ascii="Arial" w:hAnsi="Arial" w:cs="Arial"/>
          <w:sz w:val="24"/>
          <w:szCs w:val="24"/>
        </w:rPr>
        <w:t>con domicilio declarado a todos los efectos</w:t>
      </w:r>
      <w:r>
        <w:rPr>
          <w:rFonts w:ascii="Arial" w:hAnsi="Arial" w:cs="Arial"/>
          <w:sz w:val="24"/>
          <w:szCs w:val="24"/>
        </w:rPr>
        <w:t xml:space="preserve"> en calle </w:t>
      </w:r>
      <w:r w:rsidRPr="00290F82">
        <w:rPr>
          <w:rFonts w:ascii="Arial" w:hAnsi="Arial" w:cs="Arial"/>
          <w:sz w:val="24"/>
          <w:szCs w:val="24"/>
        </w:rPr>
        <w:t xml:space="preserve">Mayor Linares </w:t>
      </w:r>
      <w:r>
        <w:rPr>
          <w:rFonts w:ascii="Arial" w:hAnsi="Arial" w:cs="Arial"/>
          <w:sz w:val="24"/>
          <w:szCs w:val="24"/>
        </w:rPr>
        <w:t xml:space="preserve">Nro. </w:t>
      </w:r>
      <w:r w:rsidRPr="00290F82">
        <w:rPr>
          <w:rFonts w:ascii="Arial" w:hAnsi="Arial" w:cs="Arial"/>
          <w:sz w:val="24"/>
          <w:szCs w:val="24"/>
        </w:rPr>
        <w:t>44, de la ciudad de Viedma</w:t>
      </w:r>
      <w:r w:rsidRPr="004A40E4">
        <w:rPr>
          <w:rFonts w:ascii="Arial" w:hAnsi="Arial" w:cs="Arial"/>
          <w:sz w:val="24"/>
          <w:szCs w:val="24"/>
        </w:rPr>
        <w:t>, me presento ante Ud. y respetuosamente digo:</w:t>
      </w:r>
    </w:p>
    <w:p w:rsidR="009F2940" w:rsidRPr="004A40E4" w:rsidRDefault="009F2940" w:rsidP="009F2940">
      <w:pPr>
        <w:jc w:val="both"/>
        <w:rPr>
          <w:rFonts w:ascii="Arial" w:hAnsi="Arial" w:cs="Arial"/>
          <w:b/>
          <w:sz w:val="24"/>
          <w:szCs w:val="24"/>
          <w:u w:val="single"/>
        </w:rPr>
      </w:pPr>
      <w:r w:rsidRPr="004A40E4">
        <w:rPr>
          <w:rFonts w:ascii="Arial" w:hAnsi="Arial" w:cs="Arial"/>
          <w:b/>
          <w:sz w:val="24"/>
          <w:szCs w:val="24"/>
          <w:u w:val="single"/>
        </w:rPr>
        <w:t>I.-OBJETO:</w:t>
      </w:r>
    </w:p>
    <w:p w:rsidR="009F2940" w:rsidRPr="004A40E4" w:rsidRDefault="009F2940" w:rsidP="009F2940">
      <w:pPr>
        <w:jc w:val="both"/>
        <w:rPr>
          <w:rFonts w:ascii="Arial" w:hAnsi="Arial" w:cs="Arial"/>
          <w:sz w:val="24"/>
          <w:szCs w:val="24"/>
        </w:rPr>
      </w:pPr>
      <w:r w:rsidRPr="004A40E4">
        <w:rPr>
          <w:rFonts w:ascii="Arial" w:hAnsi="Arial" w:cs="Arial"/>
          <w:sz w:val="24"/>
          <w:szCs w:val="24"/>
        </w:rPr>
        <w:t xml:space="preserve">                        Que en legal tiempo y forma vengo a solicitar se dé </w:t>
      </w:r>
      <w:r w:rsidRPr="004C26F8">
        <w:rPr>
          <w:rFonts w:ascii="Arial" w:hAnsi="Arial" w:cs="Arial"/>
          <w:sz w:val="24"/>
          <w:szCs w:val="24"/>
          <w:u w:val="single"/>
        </w:rPr>
        <w:t xml:space="preserve">inicio a las correspondientes actuaciones a los efectos de </w:t>
      </w:r>
      <w:r w:rsidR="000E4CD4">
        <w:rPr>
          <w:rFonts w:ascii="Arial" w:hAnsi="Arial" w:cs="Arial"/>
          <w:sz w:val="24"/>
          <w:szCs w:val="24"/>
          <w:u w:val="single"/>
        </w:rPr>
        <w:t>que este Excmo. Consejo de la Magistratura  promueva la correspondiente investigación y en su caso aplique</w:t>
      </w:r>
      <w:r w:rsidRPr="004C26F8">
        <w:rPr>
          <w:rFonts w:ascii="Arial" w:hAnsi="Arial" w:cs="Arial"/>
          <w:sz w:val="24"/>
          <w:szCs w:val="24"/>
          <w:u w:val="single"/>
        </w:rPr>
        <w:t xml:space="preserve"> las sanciones</w:t>
      </w:r>
      <w:r w:rsidR="000E4CD4">
        <w:rPr>
          <w:rFonts w:ascii="Arial" w:hAnsi="Arial" w:cs="Arial"/>
          <w:sz w:val="24"/>
          <w:szCs w:val="24"/>
          <w:u w:val="single"/>
        </w:rPr>
        <w:t xml:space="preserve"> que correspondiere</w:t>
      </w:r>
      <w:r w:rsidRPr="004A40E4">
        <w:rPr>
          <w:rFonts w:ascii="Arial" w:hAnsi="Arial" w:cs="Arial"/>
          <w:sz w:val="24"/>
          <w:szCs w:val="24"/>
        </w:rPr>
        <w:t xml:space="preserve"> </w:t>
      </w:r>
      <w:r w:rsidR="008269F1">
        <w:rPr>
          <w:rFonts w:ascii="Arial" w:hAnsi="Arial" w:cs="Arial"/>
          <w:sz w:val="24"/>
          <w:szCs w:val="24"/>
        </w:rPr>
        <w:t xml:space="preserve">Al </w:t>
      </w:r>
      <w:r w:rsidRPr="004A40E4">
        <w:rPr>
          <w:rFonts w:ascii="Arial" w:hAnsi="Arial" w:cs="Arial"/>
          <w:sz w:val="24"/>
          <w:szCs w:val="24"/>
        </w:rPr>
        <w:t>Juez Dr. Federic</w:t>
      </w:r>
      <w:r>
        <w:rPr>
          <w:rFonts w:ascii="Arial" w:hAnsi="Arial" w:cs="Arial"/>
          <w:sz w:val="24"/>
          <w:szCs w:val="24"/>
        </w:rPr>
        <w:t xml:space="preserve">o Dalsasso, </w:t>
      </w:r>
      <w:r w:rsidR="00D202EC">
        <w:rPr>
          <w:rFonts w:ascii="Arial" w:hAnsi="Arial" w:cs="Arial"/>
          <w:sz w:val="24"/>
          <w:szCs w:val="24"/>
        </w:rPr>
        <w:t>Juez de Instrucción P</w:t>
      </w:r>
      <w:r w:rsidR="008269F1">
        <w:rPr>
          <w:rFonts w:ascii="Arial" w:hAnsi="Arial" w:cs="Arial"/>
          <w:sz w:val="24"/>
          <w:szCs w:val="24"/>
        </w:rPr>
        <w:t>enal, a Cargo del Juzgado Nro. 20</w:t>
      </w:r>
      <w:r w:rsidR="00D93E5A">
        <w:rPr>
          <w:rFonts w:ascii="Arial" w:hAnsi="Arial" w:cs="Arial"/>
          <w:sz w:val="24"/>
          <w:szCs w:val="24"/>
        </w:rPr>
        <w:t xml:space="preserve"> de</w:t>
      </w:r>
      <w:r w:rsidR="008269F1">
        <w:rPr>
          <w:rFonts w:ascii="Arial" w:hAnsi="Arial" w:cs="Arial"/>
          <w:sz w:val="24"/>
          <w:szCs w:val="24"/>
        </w:rPr>
        <w:t xml:space="preserve"> la segunda Circunscripción Judicial d</w:t>
      </w:r>
      <w:r w:rsidR="00D202EC">
        <w:rPr>
          <w:rFonts w:ascii="Arial" w:hAnsi="Arial" w:cs="Arial"/>
          <w:sz w:val="24"/>
          <w:szCs w:val="24"/>
        </w:rPr>
        <w:t xml:space="preserve">e la Provincia de Río Negro con Sede en Calle </w:t>
      </w:r>
      <w:r w:rsidR="00D202EC" w:rsidRPr="00D202EC">
        <w:rPr>
          <w:rFonts w:ascii="Arial" w:hAnsi="Arial" w:cs="Arial"/>
          <w:sz w:val="24"/>
          <w:szCs w:val="24"/>
        </w:rPr>
        <w:t xml:space="preserve">Fray Luis Beltrán 476 </w:t>
      </w:r>
      <w:r w:rsidR="00D202EC">
        <w:rPr>
          <w:rFonts w:ascii="Arial" w:hAnsi="Arial" w:cs="Arial"/>
          <w:sz w:val="24"/>
          <w:szCs w:val="24"/>
        </w:rPr>
        <w:t xml:space="preserve"> de</w:t>
      </w:r>
      <w:r w:rsidR="008269F1">
        <w:rPr>
          <w:rFonts w:ascii="Arial" w:hAnsi="Arial" w:cs="Arial"/>
          <w:sz w:val="24"/>
          <w:szCs w:val="24"/>
        </w:rPr>
        <w:t xml:space="preserve"> la ciudad de Villa Regina, en razón </w:t>
      </w:r>
      <w:r w:rsidR="00921AE8">
        <w:rPr>
          <w:rFonts w:ascii="Arial" w:hAnsi="Arial" w:cs="Arial"/>
          <w:sz w:val="24"/>
          <w:szCs w:val="24"/>
        </w:rPr>
        <w:t>del accionar del referido Magistrado</w:t>
      </w:r>
      <w:r w:rsidR="008269F1">
        <w:rPr>
          <w:rFonts w:ascii="Arial" w:hAnsi="Arial" w:cs="Arial"/>
          <w:sz w:val="24"/>
          <w:szCs w:val="24"/>
        </w:rPr>
        <w:t xml:space="preserve"> que a continuación de forma detalla</w:t>
      </w:r>
      <w:r w:rsidR="00515892">
        <w:rPr>
          <w:rFonts w:ascii="Arial" w:hAnsi="Arial" w:cs="Arial"/>
          <w:sz w:val="24"/>
          <w:szCs w:val="24"/>
        </w:rPr>
        <w:t>da</w:t>
      </w:r>
      <w:r w:rsidR="008269F1">
        <w:rPr>
          <w:rFonts w:ascii="Arial" w:hAnsi="Arial" w:cs="Arial"/>
          <w:sz w:val="24"/>
          <w:szCs w:val="24"/>
        </w:rPr>
        <w:t xml:space="preserve"> se procederá a exponer</w:t>
      </w:r>
      <w:r w:rsidR="00921AE8">
        <w:rPr>
          <w:rFonts w:ascii="Arial" w:hAnsi="Arial" w:cs="Arial"/>
          <w:sz w:val="24"/>
          <w:szCs w:val="24"/>
        </w:rPr>
        <w:t xml:space="preserve"> y que podría encuadrar en la</w:t>
      </w:r>
      <w:r w:rsidR="00515892">
        <w:rPr>
          <w:rFonts w:ascii="Arial" w:hAnsi="Arial" w:cs="Arial"/>
          <w:sz w:val="24"/>
          <w:szCs w:val="24"/>
        </w:rPr>
        <w:t>s</w:t>
      </w:r>
      <w:r w:rsidR="00921AE8">
        <w:rPr>
          <w:rFonts w:ascii="Arial" w:hAnsi="Arial" w:cs="Arial"/>
          <w:sz w:val="24"/>
          <w:szCs w:val="24"/>
        </w:rPr>
        <w:t xml:space="preserve"> causal</w:t>
      </w:r>
      <w:r w:rsidR="00515892">
        <w:rPr>
          <w:rFonts w:ascii="Arial" w:hAnsi="Arial" w:cs="Arial"/>
          <w:sz w:val="24"/>
          <w:szCs w:val="24"/>
        </w:rPr>
        <w:t>es</w:t>
      </w:r>
      <w:r w:rsidR="00D202EC">
        <w:rPr>
          <w:rFonts w:ascii="Arial" w:hAnsi="Arial" w:cs="Arial"/>
          <w:sz w:val="24"/>
          <w:szCs w:val="24"/>
        </w:rPr>
        <w:t xml:space="preserve"> prevista en la ley K Nro. 2434, </w:t>
      </w:r>
      <w:r w:rsidR="00921AE8">
        <w:rPr>
          <w:rFonts w:ascii="Arial" w:hAnsi="Arial" w:cs="Arial"/>
          <w:sz w:val="24"/>
          <w:szCs w:val="24"/>
        </w:rPr>
        <w:t>Art. 23</w:t>
      </w:r>
      <w:r w:rsidR="00D93E5A" w:rsidRPr="00D93E5A">
        <w:t xml:space="preserve"> </w:t>
      </w:r>
      <w:r w:rsidR="00D93E5A" w:rsidRPr="00D93E5A">
        <w:rPr>
          <w:rFonts w:ascii="Arial" w:hAnsi="Arial" w:cs="Arial"/>
          <w:sz w:val="24"/>
          <w:szCs w:val="24"/>
        </w:rPr>
        <w:t xml:space="preserve">Literal a) </w:t>
      </w:r>
      <w:r w:rsidR="00D93E5A">
        <w:rPr>
          <w:rFonts w:ascii="Arial" w:hAnsi="Arial" w:cs="Arial"/>
          <w:sz w:val="24"/>
          <w:szCs w:val="24"/>
        </w:rPr>
        <w:t>y Art. 24</w:t>
      </w:r>
      <w:r w:rsidR="00D93E5A" w:rsidRPr="00D93E5A">
        <w:t xml:space="preserve"> </w:t>
      </w:r>
      <w:r w:rsidR="00D93E5A">
        <w:rPr>
          <w:rFonts w:ascii="Arial" w:hAnsi="Arial" w:cs="Arial"/>
          <w:sz w:val="24"/>
          <w:szCs w:val="24"/>
        </w:rPr>
        <w:t xml:space="preserve">literal </w:t>
      </w:r>
      <w:r w:rsidR="00D202EC">
        <w:rPr>
          <w:rFonts w:ascii="Arial" w:hAnsi="Arial" w:cs="Arial"/>
          <w:sz w:val="24"/>
          <w:szCs w:val="24"/>
        </w:rPr>
        <w:t xml:space="preserve">a, b) c) y </w:t>
      </w:r>
      <w:r w:rsidR="000D2344">
        <w:rPr>
          <w:rFonts w:ascii="Arial" w:hAnsi="Arial" w:cs="Arial"/>
          <w:sz w:val="24"/>
          <w:szCs w:val="24"/>
        </w:rPr>
        <w:t>f)</w:t>
      </w:r>
      <w:r w:rsidR="00D93E5A">
        <w:rPr>
          <w:rFonts w:ascii="Arial" w:hAnsi="Arial" w:cs="Arial"/>
          <w:sz w:val="24"/>
          <w:szCs w:val="24"/>
        </w:rPr>
        <w:t>.-</w:t>
      </w:r>
    </w:p>
    <w:p w:rsidR="009F2940" w:rsidRDefault="008269F1" w:rsidP="009F2940">
      <w:pPr>
        <w:jc w:val="both"/>
        <w:rPr>
          <w:rFonts w:ascii="Arial" w:hAnsi="Arial" w:cs="Arial"/>
          <w:b/>
          <w:sz w:val="24"/>
          <w:szCs w:val="24"/>
          <w:u w:val="single"/>
        </w:rPr>
      </w:pPr>
      <w:r>
        <w:rPr>
          <w:rFonts w:ascii="Arial" w:hAnsi="Arial" w:cs="Arial"/>
          <w:b/>
          <w:sz w:val="24"/>
          <w:szCs w:val="24"/>
          <w:u w:val="single"/>
        </w:rPr>
        <w:t>II.-ANTECEDENTES FACTICOS</w:t>
      </w:r>
      <w:r w:rsidR="009F2940" w:rsidRPr="004A40E4">
        <w:rPr>
          <w:rFonts w:ascii="Arial" w:hAnsi="Arial" w:cs="Arial"/>
          <w:b/>
          <w:sz w:val="24"/>
          <w:szCs w:val="24"/>
          <w:u w:val="single"/>
        </w:rPr>
        <w:t>:</w:t>
      </w:r>
    </w:p>
    <w:p w:rsidR="006A257A" w:rsidRPr="009D5C7A" w:rsidRDefault="00BD3DF9" w:rsidP="009F2940">
      <w:pPr>
        <w:pStyle w:val="Prrafodelista"/>
        <w:numPr>
          <w:ilvl w:val="0"/>
          <w:numId w:val="4"/>
        </w:numPr>
        <w:jc w:val="both"/>
        <w:rPr>
          <w:rFonts w:ascii="Arial" w:hAnsi="Arial" w:cs="Arial"/>
          <w:b/>
          <w:sz w:val="24"/>
          <w:szCs w:val="24"/>
          <w:u w:val="single"/>
        </w:rPr>
      </w:pPr>
      <w:r w:rsidRPr="00515892">
        <w:rPr>
          <w:rFonts w:ascii="Arial" w:hAnsi="Arial" w:cs="Arial"/>
          <w:b/>
          <w:sz w:val="24"/>
          <w:szCs w:val="24"/>
          <w:u w:val="single"/>
        </w:rPr>
        <w:t>MAL DESEMPEÑO DE LA FUNCIÓN:</w:t>
      </w:r>
      <w:r w:rsidR="009F2940" w:rsidRPr="009D5C7A">
        <w:rPr>
          <w:rFonts w:ascii="Arial" w:hAnsi="Arial" w:cs="Arial"/>
          <w:sz w:val="24"/>
          <w:szCs w:val="24"/>
        </w:rPr>
        <w:t xml:space="preserve">                                           </w:t>
      </w:r>
      <w:r w:rsidR="008269F1" w:rsidRPr="009D5C7A">
        <w:rPr>
          <w:rFonts w:ascii="Arial" w:hAnsi="Arial" w:cs="Arial"/>
          <w:sz w:val="24"/>
          <w:szCs w:val="24"/>
        </w:rPr>
        <w:t xml:space="preserve">               </w:t>
      </w:r>
    </w:p>
    <w:p w:rsidR="00874CA6" w:rsidRDefault="00874CA6" w:rsidP="006A257A">
      <w:pPr>
        <w:jc w:val="both"/>
        <w:rPr>
          <w:rFonts w:ascii="Arial" w:hAnsi="Arial" w:cs="Arial"/>
          <w:sz w:val="24"/>
          <w:szCs w:val="24"/>
        </w:rPr>
      </w:pPr>
      <w:r>
        <w:rPr>
          <w:rFonts w:ascii="Arial" w:hAnsi="Arial" w:cs="Arial"/>
          <w:sz w:val="24"/>
          <w:szCs w:val="24"/>
        </w:rPr>
        <w:t xml:space="preserve">                           Se enumera los siguientes Expedientes en los cuales </w:t>
      </w:r>
      <w:r w:rsidR="000D2344">
        <w:rPr>
          <w:rFonts w:ascii="Arial" w:hAnsi="Arial" w:cs="Arial"/>
          <w:sz w:val="24"/>
          <w:szCs w:val="24"/>
        </w:rPr>
        <w:t xml:space="preserve">Él Magistrado </w:t>
      </w:r>
      <w:r w:rsidR="000D2344" w:rsidRPr="000D2344">
        <w:rPr>
          <w:rFonts w:ascii="Arial" w:hAnsi="Arial" w:cs="Arial"/>
          <w:sz w:val="24"/>
          <w:szCs w:val="24"/>
        </w:rPr>
        <w:t>Dr. Federico Dalsasso</w:t>
      </w:r>
      <w:r w:rsidR="000D2344">
        <w:rPr>
          <w:rFonts w:ascii="Arial" w:hAnsi="Arial" w:cs="Arial"/>
          <w:sz w:val="24"/>
          <w:szCs w:val="24"/>
        </w:rPr>
        <w:t xml:space="preserve"> se encuentra r</w:t>
      </w:r>
      <w:r w:rsidR="001B6D57">
        <w:rPr>
          <w:rFonts w:ascii="Arial" w:hAnsi="Arial" w:cs="Arial"/>
          <w:sz w:val="24"/>
          <w:szCs w:val="24"/>
        </w:rPr>
        <w:t xml:space="preserve">elacionado, </w:t>
      </w:r>
      <w:r w:rsidR="009D5C7A">
        <w:rPr>
          <w:rFonts w:ascii="Arial" w:hAnsi="Arial" w:cs="Arial"/>
          <w:sz w:val="24"/>
          <w:szCs w:val="24"/>
        </w:rPr>
        <w:t xml:space="preserve">ya </w:t>
      </w:r>
      <w:r w:rsidR="001B6D57">
        <w:rPr>
          <w:rFonts w:ascii="Arial" w:hAnsi="Arial" w:cs="Arial"/>
          <w:sz w:val="24"/>
          <w:szCs w:val="24"/>
        </w:rPr>
        <w:t>sea como imputado, y</w:t>
      </w:r>
      <w:r w:rsidR="000D2344">
        <w:rPr>
          <w:rFonts w:ascii="Arial" w:hAnsi="Arial" w:cs="Arial"/>
          <w:sz w:val="24"/>
          <w:szCs w:val="24"/>
        </w:rPr>
        <w:t xml:space="preserve"> aquellas en la cual se hayan involucrados </w:t>
      </w:r>
      <w:r w:rsidR="001B6D57">
        <w:rPr>
          <w:rFonts w:ascii="Arial" w:hAnsi="Arial" w:cs="Arial"/>
          <w:sz w:val="24"/>
          <w:szCs w:val="24"/>
        </w:rPr>
        <w:t xml:space="preserve">también </w:t>
      </w:r>
      <w:r w:rsidR="000D2344">
        <w:rPr>
          <w:rFonts w:ascii="Arial" w:hAnsi="Arial" w:cs="Arial"/>
          <w:sz w:val="24"/>
          <w:szCs w:val="24"/>
        </w:rPr>
        <w:t>sus familiares directos</w:t>
      </w:r>
      <w:r w:rsidR="001B6D57">
        <w:rPr>
          <w:rFonts w:ascii="Arial" w:hAnsi="Arial" w:cs="Arial"/>
          <w:sz w:val="24"/>
          <w:szCs w:val="24"/>
        </w:rPr>
        <w:t xml:space="preserve">, los cuales se encuentran tramitando en el Juzgado Nro. 20, a cargo del </w:t>
      </w:r>
      <w:r w:rsidR="009D5C7A">
        <w:rPr>
          <w:rFonts w:ascii="Arial" w:hAnsi="Arial" w:cs="Arial"/>
          <w:sz w:val="24"/>
          <w:szCs w:val="24"/>
        </w:rPr>
        <w:t xml:space="preserve">referido Dr. </w:t>
      </w:r>
      <w:proofErr w:type="gramStart"/>
      <w:r w:rsidR="009D5C7A">
        <w:rPr>
          <w:rFonts w:ascii="Arial" w:hAnsi="Arial" w:cs="Arial"/>
          <w:sz w:val="24"/>
          <w:szCs w:val="24"/>
        </w:rPr>
        <w:t>Dalsasso</w:t>
      </w:r>
      <w:r w:rsidR="001B6D57">
        <w:rPr>
          <w:rFonts w:ascii="Arial" w:hAnsi="Arial" w:cs="Arial"/>
          <w:sz w:val="24"/>
          <w:szCs w:val="24"/>
        </w:rPr>
        <w:t xml:space="preserve"> </w:t>
      </w:r>
      <w:r w:rsidR="000D2344">
        <w:rPr>
          <w:rFonts w:ascii="Arial" w:hAnsi="Arial" w:cs="Arial"/>
          <w:sz w:val="24"/>
          <w:szCs w:val="24"/>
        </w:rPr>
        <w:t>:</w:t>
      </w:r>
      <w:proofErr w:type="gramEnd"/>
    </w:p>
    <w:p w:rsidR="006A257A" w:rsidRPr="000D2344" w:rsidRDefault="006A257A" w:rsidP="000D2344">
      <w:pPr>
        <w:pStyle w:val="Prrafodelista"/>
        <w:numPr>
          <w:ilvl w:val="0"/>
          <w:numId w:val="3"/>
        </w:numPr>
        <w:jc w:val="both"/>
        <w:rPr>
          <w:rFonts w:ascii="Arial" w:hAnsi="Arial" w:cs="Arial"/>
          <w:sz w:val="24"/>
          <w:szCs w:val="24"/>
        </w:rPr>
      </w:pPr>
      <w:r w:rsidRPr="000D2344">
        <w:rPr>
          <w:rFonts w:ascii="Arial" w:hAnsi="Arial" w:cs="Arial"/>
          <w:sz w:val="24"/>
          <w:szCs w:val="24"/>
        </w:rPr>
        <w:t>Dalsasso s/ denuncia Expte N° 3550</w:t>
      </w:r>
      <w:r w:rsidR="000D2344">
        <w:rPr>
          <w:rFonts w:ascii="Arial" w:hAnsi="Arial" w:cs="Arial"/>
          <w:sz w:val="24"/>
          <w:szCs w:val="24"/>
        </w:rPr>
        <w:t>.-</w:t>
      </w:r>
    </w:p>
    <w:p w:rsidR="006A257A" w:rsidRPr="000D2344" w:rsidRDefault="006A257A" w:rsidP="000D2344">
      <w:pPr>
        <w:pStyle w:val="Prrafodelista"/>
        <w:numPr>
          <w:ilvl w:val="0"/>
          <w:numId w:val="3"/>
        </w:numPr>
        <w:jc w:val="both"/>
        <w:rPr>
          <w:rFonts w:ascii="Arial" w:hAnsi="Arial" w:cs="Arial"/>
          <w:sz w:val="24"/>
          <w:szCs w:val="24"/>
        </w:rPr>
      </w:pPr>
      <w:r w:rsidRPr="000D2344">
        <w:rPr>
          <w:rFonts w:ascii="Arial" w:hAnsi="Arial" w:cs="Arial"/>
          <w:sz w:val="24"/>
          <w:szCs w:val="24"/>
        </w:rPr>
        <w:t>Dalsasso s/ denuncia, Expte N° 3862</w:t>
      </w:r>
      <w:r w:rsidR="000D2344">
        <w:rPr>
          <w:rFonts w:ascii="Arial" w:hAnsi="Arial" w:cs="Arial"/>
          <w:sz w:val="24"/>
          <w:szCs w:val="24"/>
        </w:rPr>
        <w:t>.-</w:t>
      </w:r>
    </w:p>
    <w:p w:rsidR="006A257A" w:rsidRPr="000D2344" w:rsidRDefault="006A257A" w:rsidP="000D2344">
      <w:pPr>
        <w:pStyle w:val="Prrafodelista"/>
        <w:numPr>
          <w:ilvl w:val="0"/>
          <w:numId w:val="3"/>
        </w:numPr>
        <w:jc w:val="both"/>
        <w:rPr>
          <w:rFonts w:ascii="Arial" w:hAnsi="Arial" w:cs="Arial"/>
          <w:sz w:val="24"/>
          <w:szCs w:val="24"/>
        </w:rPr>
      </w:pPr>
      <w:r w:rsidRPr="000D2344">
        <w:rPr>
          <w:rFonts w:ascii="Arial" w:hAnsi="Arial" w:cs="Arial"/>
          <w:sz w:val="24"/>
          <w:szCs w:val="24"/>
        </w:rPr>
        <w:lastRenderedPageBreak/>
        <w:t>Dalsasso Mario y Otros s/Lesiones y Amenazas Expte. N°4113</w:t>
      </w:r>
      <w:r w:rsidR="000D2344">
        <w:rPr>
          <w:rFonts w:ascii="Arial" w:hAnsi="Arial" w:cs="Arial"/>
          <w:sz w:val="24"/>
          <w:szCs w:val="24"/>
        </w:rPr>
        <w:t>.-</w:t>
      </w:r>
    </w:p>
    <w:p w:rsidR="006A257A" w:rsidRDefault="00D202EC" w:rsidP="000D2344">
      <w:pPr>
        <w:pStyle w:val="Prrafodelista"/>
        <w:numPr>
          <w:ilvl w:val="0"/>
          <w:numId w:val="3"/>
        </w:numPr>
        <w:jc w:val="both"/>
        <w:rPr>
          <w:rFonts w:ascii="Arial" w:hAnsi="Arial" w:cs="Arial"/>
          <w:sz w:val="24"/>
          <w:szCs w:val="24"/>
        </w:rPr>
      </w:pPr>
      <w:r w:rsidRPr="000D2344">
        <w:rPr>
          <w:rFonts w:ascii="Arial" w:hAnsi="Arial" w:cs="Arial"/>
          <w:sz w:val="24"/>
          <w:szCs w:val="24"/>
        </w:rPr>
        <w:t>Dalsasso M</w:t>
      </w:r>
      <w:r w:rsidR="006A257A" w:rsidRPr="000D2344">
        <w:rPr>
          <w:rFonts w:ascii="Arial" w:hAnsi="Arial" w:cs="Arial"/>
          <w:sz w:val="24"/>
          <w:szCs w:val="24"/>
        </w:rPr>
        <w:t>ario s/ d</w:t>
      </w:r>
      <w:r w:rsidR="000D2344">
        <w:rPr>
          <w:rFonts w:ascii="Arial" w:hAnsi="Arial" w:cs="Arial"/>
          <w:sz w:val="24"/>
          <w:szCs w:val="24"/>
        </w:rPr>
        <w:t>enun</w:t>
      </w:r>
      <w:r w:rsidR="006A257A" w:rsidRPr="000D2344">
        <w:rPr>
          <w:rFonts w:ascii="Arial" w:hAnsi="Arial" w:cs="Arial"/>
          <w:sz w:val="24"/>
          <w:szCs w:val="24"/>
        </w:rPr>
        <w:t>cia lesiones Expte. N° 4250</w:t>
      </w:r>
      <w:r w:rsidR="000D2344">
        <w:rPr>
          <w:rFonts w:ascii="Arial" w:hAnsi="Arial" w:cs="Arial"/>
          <w:sz w:val="24"/>
          <w:szCs w:val="24"/>
        </w:rPr>
        <w:t>.-</w:t>
      </w:r>
    </w:p>
    <w:p w:rsidR="000D2344" w:rsidRDefault="000D2344" w:rsidP="000D2344">
      <w:pPr>
        <w:jc w:val="both"/>
        <w:rPr>
          <w:rFonts w:ascii="Arial" w:hAnsi="Arial" w:cs="Arial"/>
          <w:sz w:val="24"/>
          <w:szCs w:val="24"/>
        </w:rPr>
      </w:pPr>
      <w:r>
        <w:rPr>
          <w:rFonts w:ascii="Arial" w:hAnsi="Arial" w:cs="Arial"/>
          <w:sz w:val="24"/>
          <w:szCs w:val="24"/>
        </w:rPr>
        <w:t>En dichas causas se observan graves irregularidades consistentes en paralización de los respectivos Exptes.</w:t>
      </w:r>
      <w:r w:rsidR="009779D0">
        <w:rPr>
          <w:rFonts w:ascii="Arial" w:hAnsi="Arial" w:cs="Arial"/>
          <w:sz w:val="24"/>
          <w:szCs w:val="24"/>
        </w:rPr>
        <w:t>,</w:t>
      </w:r>
      <w:r>
        <w:rPr>
          <w:rFonts w:ascii="Arial" w:hAnsi="Arial" w:cs="Arial"/>
          <w:sz w:val="24"/>
          <w:szCs w:val="24"/>
        </w:rPr>
        <w:t xml:space="preserve"> </w:t>
      </w:r>
      <w:r w:rsidR="001B6D57">
        <w:rPr>
          <w:rFonts w:ascii="Arial" w:hAnsi="Arial" w:cs="Arial"/>
          <w:sz w:val="24"/>
          <w:szCs w:val="24"/>
        </w:rPr>
        <w:t xml:space="preserve">con incumplimiento de los plazos procesales y del </w:t>
      </w:r>
      <w:r w:rsidR="00FF5FC7">
        <w:rPr>
          <w:rFonts w:ascii="Arial" w:hAnsi="Arial" w:cs="Arial"/>
          <w:sz w:val="24"/>
          <w:szCs w:val="24"/>
        </w:rPr>
        <w:t>deber impuesto al magistrado de</w:t>
      </w:r>
      <w:r w:rsidR="009779D0">
        <w:rPr>
          <w:rFonts w:ascii="Arial" w:hAnsi="Arial" w:cs="Arial"/>
          <w:sz w:val="24"/>
          <w:szCs w:val="24"/>
        </w:rPr>
        <w:t xml:space="preserve"> investigar los hechos delictivos ocurridos bajo su jurisdicción (Art. 180CPP), y en su caso de</w:t>
      </w:r>
      <w:r w:rsidR="00FF5FC7">
        <w:rPr>
          <w:rFonts w:ascii="Arial" w:hAnsi="Arial" w:cs="Arial"/>
          <w:sz w:val="24"/>
          <w:szCs w:val="24"/>
        </w:rPr>
        <w:t xml:space="preserve"> Inhibirse en dichas causas</w:t>
      </w:r>
      <w:r w:rsidR="00E22F70">
        <w:rPr>
          <w:rFonts w:ascii="Arial" w:hAnsi="Arial" w:cs="Arial"/>
          <w:sz w:val="24"/>
          <w:szCs w:val="24"/>
        </w:rPr>
        <w:t xml:space="preserve"> </w:t>
      </w:r>
      <w:r w:rsidR="00FF5FC7">
        <w:rPr>
          <w:rFonts w:ascii="Arial" w:hAnsi="Arial" w:cs="Arial"/>
          <w:sz w:val="24"/>
          <w:szCs w:val="24"/>
        </w:rPr>
        <w:t>(Art. 43 CPP)</w:t>
      </w:r>
      <w:r w:rsidR="009779D0">
        <w:rPr>
          <w:rFonts w:ascii="Arial" w:hAnsi="Arial" w:cs="Arial"/>
          <w:sz w:val="24"/>
          <w:szCs w:val="24"/>
        </w:rPr>
        <w:t>.-</w:t>
      </w:r>
    </w:p>
    <w:p w:rsidR="009779D0" w:rsidRDefault="009779D0" w:rsidP="000D2344">
      <w:pPr>
        <w:jc w:val="both"/>
        <w:rPr>
          <w:rFonts w:ascii="Arial" w:hAnsi="Arial" w:cs="Arial"/>
          <w:sz w:val="24"/>
          <w:szCs w:val="24"/>
        </w:rPr>
      </w:pPr>
      <w:r>
        <w:rPr>
          <w:rFonts w:ascii="Arial" w:hAnsi="Arial" w:cs="Arial"/>
          <w:sz w:val="24"/>
          <w:szCs w:val="24"/>
        </w:rPr>
        <w:t>Asimismo en dicho juzgado, en gran cantidad de causas se observan retrasos significativos</w:t>
      </w:r>
      <w:r w:rsidR="00515892">
        <w:rPr>
          <w:rFonts w:ascii="Arial" w:hAnsi="Arial" w:cs="Arial"/>
          <w:sz w:val="24"/>
          <w:szCs w:val="24"/>
        </w:rPr>
        <w:t xml:space="preserve"> que conspiran contra la normal prestación del </w:t>
      </w:r>
      <w:r w:rsidR="00E22F70">
        <w:rPr>
          <w:rFonts w:ascii="Arial" w:hAnsi="Arial" w:cs="Arial"/>
          <w:sz w:val="24"/>
          <w:szCs w:val="24"/>
        </w:rPr>
        <w:t>servicio de justicia  en</w:t>
      </w:r>
      <w:r>
        <w:rPr>
          <w:rFonts w:ascii="Arial" w:hAnsi="Arial" w:cs="Arial"/>
          <w:sz w:val="24"/>
          <w:szCs w:val="24"/>
        </w:rPr>
        <w:t xml:space="preserve"> aquellos expedientes que se encuentran a despacho esperando una resolución del Juez Dalsasso, </w:t>
      </w:r>
      <w:r w:rsidR="00515892">
        <w:rPr>
          <w:rFonts w:ascii="Arial" w:hAnsi="Arial" w:cs="Arial"/>
          <w:sz w:val="24"/>
          <w:szCs w:val="24"/>
        </w:rPr>
        <w:t xml:space="preserve">se trata de una situación generalizada, </w:t>
      </w:r>
      <w:r w:rsidR="008618D7">
        <w:rPr>
          <w:rFonts w:ascii="Arial" w:hAnsi="Arial" w:cs="Arial"/>
          <w:sz w:val="24"/>
          <w:szCs w:val="24"/>
        </w:rPr>
        <w:t>ejemplo meramente ilustrativo de ello son las actuaciones caratuladas</w:t>
      </w:r>
      <w:r>
        <w:rPr>
          <w:rFonts w:ascii="Arial" w:hAnsi="Arial" w:cs="Arial"/>
          <w:sz w:val="24"/>
          <w:szCs w:val="24"/>
        </w:rPr>
        <w:t xml:space="preserve"> </w:t>
      </w:r>
      <w:r w:rsidR="008618D7" w:rsidRPr="008618D7">
        <w:rPr>
          <w:rFonts w:ascii="Arial" w:hAnsi="Arial" w:cs="Arial"/>
          <w:sz w:val="24"/>
          <w:szCs w:val="24"/>
        </w:rPr>
        <w:t>“Comisaria 5ta Villa Regina S/ Lesiones graves en accidente de tránsito.” (Expte. 7628/11/JP20)</w:t>
      </w:r>
      <w:r w:rsidR="008618D7">
        <w:rPr>
          <w:rFonts w:ascii="Arial" w:hAnsi="Arial" w:cs="Arial"/>
          <w:sz w:val="24"/>
          <w:szCs w:val="24"/>
        </w:rPr>
        <w:t>.</w:t>
      </w:r>
    </w:p>
    <w:p w:rsidR="008618D7" w:rsidRDefault="008618D7" w:rsidP="000D2344">
      <w:pPr>
        <w:jc w:val="both"/>
        <w:rPr>
          <w:rFonts w:ascii="Arial" w:hAnsi="Arial" w:cs="Arial"/>
          <w:sz w:val="24"/>
          <w:szCs w:val="24"/>
        </w:rPr>
      </w:pPr>
      <w:r>
        <w:rPr>
          <w:rFonts w:ascii="Arial" w:hAnsi="Arial" w:cs="Arial"/>
          <w:sz w:val="24"/>
          <w:szCs w:val="24"/>
        </w:rPr>
        <w:t xml:space="preserve">Dichos obrados se encuentran pendientes de resolver desde el mes de Abril de 2014, presentándose escrito por la querella  el día 23 de Julio de 2014 a los efectos de que resuelva </w:t>
      </w:r>
      <w:r w:rsidR="000A3918">
        <w:rPr>
          <w:rFonts w:ascii="Arial" w:hAnsi="Arial" w:cs="Arial"/>
          <w:sz w:val="24"/>
          <w:szCs w:val="24"/>
        </w:rPr>
        <w:t xml:space="preserve">la petición impetrada </w:t>
      </w:r>
      <w:r>
        <w:rPr>
          <w:rFonts w:ascii="Arial" w:hAnsi="Arial" w:cs="Arial"/>
          <w:sz w:val="24"/>
          <w:szCs w:val="24"/>
        </w:rPr>
        <w:t>y pronto despacho el día 20 de Octubre de 2014.-</w:t>
      </w:r>
    </w:p>
    <w:p w:rsidR="008618D7" w:rsidRPr="000D2344" w:rsidRDefault="000A3918" w:rsidP="000D2344">
      <w:pPr>
        <w:jc w:val="both"/>
        <w:rPr>
          <w:rFonts w:ascii="Arial" w:hAnsi="Arial" w:cs="Arial"/>
          <w:sz w:val="24"/>
          <w:szCs w:val="24"/>
        </w:rPr>
      </w:pPr>
      <w:r>
        <w:rPr>
          <w:rFonts w:ascii="Arial" w:hAnsi="Arial" w:cs="Arial"/>
          <w:sz w:val="24"/>
          <w:szCs w:val="24"/>
        </w:rPr>
        <w:t xml:space="preserve">Cabe acotar que en dicha causa, la situación procesal de la persona imputada debió resolverse por imperativo procesal dentro de los 10 días de haberse tomado </w:t>
      </w:r>
      <w:r w:rsidR="00E22F70">
        <w:rPr>
          <w:rFonts w:ascii="Arial" w:hAnsi="Arial" w:cs="Arial"/>
          <w:sz w:val="24"/>
          <w:szCs w:val="24"/>
        </w:rPr>
        <w:t xml:space="preserve">la </w:t>
      </w:r>
      <w:r>
        <w:rPr>
          <w:rFonts w:ascii="Arial" w:hAnsi="Arial" w:cs="Arial"/>
          <w:sz w:val="24"/>
          <w:szCs w:val="24"/>
        </w:rPr>
        <w:t>declaración indagatoria (Arts. 281 y 284 CPP)</w:t>
      </w:r>
      <w:r w:rsidR="00E22F70">
        <w:rPr>
          <w:rFonts w:ascii="Arial" w:hAnsi="Arial" w:cs="Arial"/>
          <w:sz w:val="24"/>
          <w:szCs w:val="24"/>
        </w:rPr>
        <w:t>, es decir hace más de dos años y medio</w:t>
      </w:r>
      <w:r>
        <w:rPr>
          <w:rFonts w:ascii="Arial" w:hAnsi="Arial" w:cs="Arial"/>
          <w:sz w:val="24"/>
          <w:szCs w:val="24"/>
        </w:rPr>
        <w:t xml:space="preserve">.- </w:t>
      </w:r>
    </w:p>
    <w:p w:rsidR="006A257A" w:rsidRPr="00515892" w:rsidRDefault="00BD3DF9" w:rsidP="00515892">
      <w:pPr>
        <w:pStyle w:val="Prrafodelista"/>
        <w:numPr>
          <w:ilvl w:val="0"/>
          <w:numId w:val="4"/>
        </w:numPr>
        <w:jc w:val="both"/>
        <w:rPr>
          <w:rFonts w:ascii="Arial" w:hAnsi="Arial" w:cs="Arial"/>
          <w:b/>
          <w:sz w:val="24"/>
          <w:szCs w:val="24"/>
          <w:u w:val="single"/>
        </w:rPr>
      </w:pPr>
      <w:r w:rsidRPr="00515892">
        <w:rPr>
          <w:rFonts w:ascii="Arial" w:hAnsi="Arial" w:cs="Arial"/>
          <w:b/>
          <w:sz w:val="24"/>
          <w:szCs w:val="24"/>
          <w:u w:val="single"/>
        </w:rPr>
        <w:t>INCUMPLIMIENTO DE DISPOSICIONES CONTENIDAS EN NORMAS DE ORDEN PÚBLICO.-</w:t>
      </w:r>
    </w:p>
    <w:p w:rsidR="006A257A" w:rsidRDefault="006A257A" w:rsidP="009F2940">
      <w:pPr>
        <w:jc w:val="both"/>
        <w:rPr>
          <w:rFonts w:ascii="Arial" w:hAnsi="Arial" w:cs="Arial"/>
          <w:sz w:val="24"/>
          <w:szCs w:val="24"/>
        </w:rPr>
      </w:pPr>
    </w:p>
    <w:p w:rsidR="00BD3DF9" w:rsidRDefault="00BD3DF9" w:rsidP="009F2940">
      <w:pPr>
        <w:jc w:val="both"/>
        <w:rPr>
          <w:rFonts w:ascii="Arial" w:hAnsi="Arial" w:cs="Arial"/>
          <w:sz w:val="24"/>
          <w:szCs w:val="24"/>
        </w:rPr>
      </w:pPr>
      <w:r>
        <w:rPr>
          <w:rFonts w:ascii="Arial" w:hAnsi="Arial" w:cs="Arial"/>
          <w:b/>
          <w:sz w:val="24"/>
          <w:szCs w:val="24"/>
        </w:rPr>
        <w:t xml:space="preserve">                      </w:t>
      </w:r>
      <w:r w:rsidR="009F2940" w:rsidRPr="004A40E4">
        <w:rPr>
          <w:rFonts w:ascii="Arial" w:hAnsi="Arial" w:cs="Arial"/>
          <w:b/>
          <w:sz w:val="24"/>
          <w:szCs w:val="24"/>
        </w:rPr>
        <w:t>En fecha 26 de Agosto de 2013</w:t>
      </w:r>
      <w:r w:rsidR="009F2940" w:rsidRPr="004A40E4">
        <w:rPr>
          <w:rFonts w:ascii="Arial" w:hAnsi="Arial" w:cs="Arial"/>
          <w:sz w:val="24"/>
          <w:szCs w:val="24"/>
        </w:rPr>
        <w:t xml:space="preserve">, El </w:t>
      </w:r>
      <w:r>
        <w:rPr>
          <w:rFonts w:ascii="Arial" w:hAnsi="Arial" w:cs="Arial"/>
          <w:sz w:val="24"/>
          <w:szCs w:val="24"/>
        </w:rPr>
        <w:t xml:space="preserve">Juez Dalsasso, dispuso aplicar al Empleado Emiliano Sanhueza, Secretario general de la segunda delegación del Sindicato SITRAJUR y </w:t>
      </w:r>
      <w:r w:rsidR="00237F17">
        <w:rPr>
          <w:rFonts w:ascii="Arial" w:hAnsi="Arial" w:cs="Arial"/>
          <w:sz w:val="24"/>
          <w:szCs w:val="24"/>
        </w:rPr>
        <w:t>Sectario Co Adjunto de la Junta Directiva del referido Sindicato</w:t>
      </w:r>
      <w:r>
        <w:rPr>
          <w:rFonts w:ascii="Arial" w:hAnsi="Arial" w:cs="Arial"/>
          <w:sz w:val="24"/>
          <w:szCs w:val="24"/>
        </w:rPr>
        <w:t xml:space="preserve"> </w:t>
      </w:r>
      <w:r w:rsidR="009F2940" w:rsidRPr="004A40E4">
        <w:rPr>
          <w:rFonts w:ascii="Arial" w:hAnsi="Arial" w:cs="Arial"/>
          <w:sz w:val="24"/>
          <w:szCs w:val="24"/>
        </w:rPr>
        <w:t xml:space="preserve"> un llamado de atención, sanción que llevo a cabo sin el previo trámite de exclusión de la  tutela Sindical (Art. 52 ley 23551), ello fundado en que un determinado Expte. </w:t>
      </w:r>
      <w:proofErr w:type="gramStart"/>
      <w:r>
        <w:rPr>
          <w:rFonts w:ascii="Arial" w:hAnsi="Arial" w:cs="Arial"/>
          <w:sz w:val="24"/>
          <w:szCs w:val="24"/>
        </w:rPr>
        <w:t>que</w:t>
      </w:r>
      <w:proofErr w:type="gramEnd"/>
      <w:r>
        <w:rPr>
          <w:rFonts w:ascii="Arial" w:hAnsi="Arial" w:cs="Arial"/>
          <w:sz w:val="24"/>
          <w:szCs w:val="24"/>
        </w:rPr>
        <w:t xml:space="preserve"> </w:t>
      </w:r>
      <w:r w:rsidR="009F2940" w:rsidRPr="004A40E4">
        <w:rPr>
          <w:rFonts w:ascii="Arial" w:hAnsi="Arial" w:cs="Arial"/>
          <w:sz w:val="24"/>
          <w:szCs w:val="24"/>
        </w:rPr>
        <w:t>se encontraba para proveer desde el día 14/08/2013, habiendo trascurrido según el magistrado el tiempo previsto para ello, sin verificarse el acto procesal en cuestión</w:t>
      </w:r>
      <w:r w:rsidR="009F2940">
        <w:rPr>
          <w:rFonts w:ascii="Arial" w:hAnsi="Arial" w:cs="Arial"/>
          <w:sz w:val="24"/>
          <w:szCs w:val="24"/>
        </w:rPr>
        <w:t>.</w:t>
      </w:r>
      <w:r w:rsidR="009F2940" w:rsidRPr="004A40E4">
        <w:rPr>
          <w:rFonts w:ascii="Arial" w:hAnsi="Arial" w:cs="Arial"/>
          <w:sz w:val="24"/>
          <w:szCs w:val="24"/>
        </w:rPr>
        <w:t xml:space="preserve"> </w:t>
      </w:r>
      <w:r w:rsidR="009F2940">
        <w:rPr>
          <w:rFonts w:ascii="Arial" w:hAnsi="Arial" w:cs="Arial"/>
          <w:sz w:val="24"/>
          <w:szCs w:val="24"/>
        </w:rPr>
        <w:t>S</w:t>
      </w:r>
      <w:r w:rsidR="009F2940" w:rsidRPr="004A40E4">
        <w:rPr>
          <w:rFonts w:ascii="Arial" w:hAnsi="Arial" w:cs="Arial"/>
          <w:sz w:val="24"/>
          <w:szCs w:val="24"/>
        </w:rPr>
        <w:t xml:space="preserve">in embargo el Expte. </w:t>
      </w:r>
      <w:proofErr w:type="gramStart"/>
      <w:r w:rsidR="009F2940" w:rsidRPr="004A40E4">
        <w:rPr>
          <w:rFonts w:ascii="Arial" w:hAnsi="Arial" w:cs="Arial"/>
          <w:sz w:val="24"/>
          <w:szCs w:val="24"/>
        </w:rPr>
        <w:t>en</w:t>
      </w:r>
      <w:proofErr w:type="gramEnd"/>
      <w:r w:rsidR="009F2940" w:rsidRPr="004A40E4">
        <w:rPr>
          <w:rFonts w:ascii="Arial" w:hAnsi="Arial" w:cs="Arial"/>
          <w:sz w:val="24"/>
          <w:szCs w:val="24"/>
        </w:rPr>
        <w:t xml:space="preserve"> marras como surge del mismo, no estaba a despacho, sino que se estaba notificando, ya que el mismo, al tratarse de un incidente estaba agregado</w:t>
      </w:r>
      <w:r w:rsidR="009F2940">
        <w:rPr>
          <w:rFonts w:ascii="Arial" w:hAnsi="Arial" w:cs="Arial"/>
          <w:sz w:val="24"/>
          <w:szCs w:val="24"/>
        </w:rPr>
        <w:t xml:space="preserve"> por orden del propio juez</w:t>
      </w:r>
      <w:r w:rsidR="009F2940" w:rsidRPr="004A40E4">
        <w:rPr>
          <w:rFonts w:ascii="Arial" w:hAnsi="Arial" w:cs="Arial"/>
          <w:sz w:val="24"/>
          <w:szCs w:val="24"/>
        </w:rPr>
        <w:t xml:space="preserve"> por cuerda al Expte. 3308/12/ JP20 lo cual el magistrado, no constató antes de aplicar la sanción en cuestión, lo que vacía de fundamentos  la sanció</w:t>
      </w:r>
      <w:r w:rsidR="00BD056F">
        <w:rPr>
          <w:rFonts w:ascii="Arial" w:hAnsi="Arial" w:cs="Arial"/>
          <w:sz w:val="24"/>
          <w:szCs w:val="24"/>
        </w:rPr>
        <w:t>n aplicada y revela en su magnitud</w:t>
      </w:r>
      <w:r w:rsidR="009F2940" w:rsidRPr="004A40E4">
        <w:rPr>
          <w:rFonts w:ascii="Arial" w:hAnsi="Arial" w:cs="Arial"/>
          <w:sz w:val="24"/>
          <w:szCs w:val="24"/>
        </w:rPr>
        <w:t xml:space="preserve"> el carácter persecutorio que</w:t>
      </w:r>
      <w:r w:rsidR="00237F17">
        <w:rPr>
          <w:rFonts w:ascii="Arial" w:hAnsi="Arial" w:cs="Arial"/>
          <w:sz w:val="24"/>
          <w:szCs w:val="24"/>
        </w:rPr>
        <w:t xml:space="preserve"> anima el</w:t>
      </w:r>
      <w:r w:rsidR="009F2940">
        <w:rPr>
          <w:rFonts w:ascii="Arial" w:hAnsi="Arial" w:cs="Arial"/>
          <w:sz w:val="24"/>
          <w:szCs w:val="24"/>
        </w:rPr>
        <w:t xml:space="preserve"> llamado de atención</w:t>
      </w:r>
      <w:r w:rsidR="009F2940" w:rsidRPr="004A40E4">
        <w:rPr>
          <w:rFonts w:ascii="Arial" w:hAnsi="Arial" w:cs="Arial"/>
          <w:sz w:val="24"/>
          <w:szCs w:val="24"/>
        </w:rPr>
        <w:t>.-</w:t>
      </w:r>
    </w:p>
    <w:p w:rsidR="00237F17" w:rsidRDefault="00BD3DF9" w:rsidP="009F2940">
      <w:pPr>
        <w:jc w:val="both"/>
        <w:rPr>
          <w:rFonts w:ascii="Arial" w:hAnsi="Arial" w:cs="Arial"/>
          <w:sz w:val="24"/>
          <w:szCs w:val="24"/>
        </w:rPr>
      </w:pPr>
      <w:r>
        <w:rPr>
          <w:rFonts w:ascii="Arial" w:hAnsi="Arial" w:cs="Arial"/>
          <w:sz w:val="24"/>
          <w:szCs w:val="24"/>
        </w:rPr>
        <w:lastRenderedPageBreak/>
        <w:t xml:space="preserve">Dicho acto sancionatorio no fue corregido por el magistrado, siendo el mismo manifiestamente violatorio del Art. 52 de la ley 23552, norma de orden público, lo que deja de manifiesto el </w:t>
      </w:r>
      <w:r w:rsidR="00237F17">
        <w:rPr>
          <w:rFonts w:ascii="Arial" w:hAnsi="Arial" w:cs="Arial"/>
          <w:sz w:val="24"/>
          <w:szCs w:val="24"/>
        </w:rPr>
        <w:t xml:space="preserve">grave </w:t>
      </w:r>
      <w:r>
        <w:rPr>
          <w:rFonts w:ascii="Arial" w:hAnsi="Arial" w:cs="Arial"/>
          <w:sz w:val="24"/>
          <w:szCs w:val="24"/>
        </w:rPr>
        <w:t>desconocimiento del magistrado de la normativa aplicable en cuestión.-</w:t>
      </w:r>
    </w:p>
    <w:p w:rsidR="00237F17" w:rsidRPr="004A40E4" w:rsidRDefault="00237F17" w:rsidP="00237F17">
      <w:pPr>
        <w:jc w:val="both"/>
        <w:rPr>
          <w:rFonts w:ascii="Arial" w:hAnsi="Arial" w:cs="Arial"/>
          <w:sz w:val="24"/>
          <w:szCs w:val="24"/>
        </w:rPr>
      </w:pPr>
      <w:r w:rsidRPr="004A40E4">
        <w:rPr>
          <w:rFonts w:ascii="Arial" w:hAnsi="Arial" w:cs="Arial"/>
          <w:b/>
          <w:sz w:val="24"/>
          <w:szCs w:val="24"/>
        </w:rPr>
        <w:t>En fecha 11 de Noviembre de 2013</w:t>
      </w:r>
      <w:r w:rsidRPr="004A40E4">
        <w:rPr>
          <w:rFonts w:ascii="Arial" w:hAnsi="Arial" w:cs="Arial"/>
          <w:sz w:val="24"/>
          <w:szCs w:val="24"/>
        </w:rPr>
        <w:t xml:space="preserve">, en completa transgresión </w:t>
      </w:r>
      <w:r>
        <w:rPr>
          <w:rFonts w:ascii="Arial" w:hAnsi="Arial" w:cs="Arial"/>
          <w:sz w:val="24"/>
          <w:szCs w:val="24"/>
        </w:rPr>
        <w:t>de la Tutela sindical</w:t>
      </w:r>
      <w:r w:rsidRPr="004A40E4">
        <w:rPr>
          <w:rFonts w:ascii="Arial" w:hAnsi="Arial" w:cs="Arial"/>
          <w:sz w:val="24"/>
          <w:szCs w:val="24"/>
        </w:rPr>
        <w:t xml:space="preserve"> (Art. 52 ley 23551) el </w:t>
      </w:r>
      <w:r>
        <w:rPr>
          <w:rFonts w:ascii="Arial" w:hAnsi="Arial" w:cs="Arial"/>
          <w:sz w:val="24"/>
          <w:szCs w:val="24"/>
        </w:rPr>
        <w:t xml:space="preserve"> Dr. Dalsasso dispuso modificar las</w:t>
      </w:r>
      <w:r w:rsidRPr="004A40E4">
        <w:rPr>
          <w:rFonts w:ascii="Arial" w:hAnsi="Arial" w:cs="Arial"/>
          <w:sz w:val="24"/>
          <w:szCs w:val="24"/>
        </w:rPr>
        <w:t xml:space="preserve"> condiciones de trabajo</w:t>
      </w:r>
      <w:r>
        <w:rPr>
          <w:rFonts w:ascii="Arial" w:hAnsi="Arial" w:cs="Arial"/>
          <w:sz w:val="24"/>
          <w:szCs w:val="24"/>
        </w:rPr>
        <w:t xml:space="preserve"> del empleado Emiliano Sanhueza, sacándolo</w:t>
      </w:r>
      <w:r w:rsidRPr="004A40E4">
        <w:rPr>
          <w:rFonts w:ascii="Arial" w:hAnsi="Arial" w:cs="Arial"/>
          <w:sz w:val="24"/>
          <w:szCs w:val="24"/>
        </w:rPr>
        <w:t xml:space="preserve"> de las tareas de Sumariante </w:t>
      </w:r>
      <w:r>
        <w:rPr>
          <w:rFonts w:ascii="Arial" w:hAnsi="Arial" w:cs="Arial"/>
          <w:sz w:val="24"/>
          <w:szCs w:val="24"/>
        </w:rPr>
        <w:t>que llevaba adelante, poniéndolo</w:t>
      </w:r>
      <w:r w:rsidRPr="004A40E4">
        <w:rPr>
          <w:rFonts w:ascii="Arial" w:hAnsi="Arial" w:cs="Arial"/>
          <w:sz w:val="24"/>
          <w:szCs w:val="24"/>
        </w:rPr>
        <w:t xml:space="preserve"> a cumplir tareas </w:t>
      </w:r>
      <w:r>
        <w:rPr>
          <w:rFonts w:ascii="Arial" w:hAnsi="Arial" w:cs="Arial"/>
          <w:sz w:val="24"/>
          <w:szCs w:val="24"/>
        </w:rPr>
        <w:t xml:space="preserve">en mesa de entradas del Tribunal, </w:t>
      </w:r>
      <w:r w:rsidR="004557A7">
        <w:rPr>
          <w:rFonts w:ascii="Arial" w:hAnsi="Arial" w:cs="Arial"/>
          <w:sz w:val="24"/>
          <w:szCs w:val="24"/>
        </w:rPr>
        <w:t xml:space="preserve">labores </w:t>
      </w:r>
      <w:r w:rsidRPr="004A40E4">
        <w:rPr>
          <w:rFonts w:ascii="Arial" w:hAnsi="Arial" w:cs="Arial"/>
          <w:sz w:val="24"/>
          <w:szCs w:val="24"/>
        </w:rPr>
        <w:t>que llevaba adelante una compañera de trabajo recientemente ingresada al tribunal.-</w:t>
      </w:r>
    </w:p>
    <w:p w:rsidR="00237F17" w:rsidRDefault="00237F17" w:rsidP="009F2940">
      <w:pPr>
        <w:jc w:val="both"/>
        <w:rPr>
          <w:rFonts w:ascii="Arial" w:hAnsi="Arial" w:cs="Arial"/>
          <w:sz w:val="24"/>
          <w:szCs w:val="24"/>
        </w:rPr>
      </w:pPr>
      <w:r w:rsidRPr="004A40E4">
        <w:rPr>
          <w:rFonts w:ascii="Arial" w:hAnsi="Arial" w:cs="Arial"/>
          <w:sz w:val="24"/>
          <w:szCs w:val="24"/>
        </w:rPr>
        <w:t xml:space="preserve">Dicha resolución </w:t>
      </w:r>
      <w:proofErr w:type="gramStart"/>
      <w:r w:rsidRPr="004A40E4">
        <w:rPr>
          <w:rFonts w:ascii="Arial" w:hAnsi="Arial" w:cs="Arial"/>
          <w:sz w:val="24"/>
          <w:szCs w:val="24"/>
        </w:rPr>
        <w:t>la</w:t>
      </w:r>
      <w:proofErr w:type="gramEnd"/>
      <w:r w:rsidRPr="004A40E4">
        <w:rPr>
          <w:rFonts w:ascii="Arial" w:hAnsi="Arial" w:cs="Arial"/>
          <w:sz w:val="24"/>
          <w:szCs w:val="24"/>
        </w:rPr>
        <w:t xml:space="preserve"> tomo el juez,</w:t>
      </w:r>
      <w:r w:rsidR="004557A7">
        <w:rPr>
          <w:rFonts w:ascii="Arial" w:hAnsi="Arial" w:cs="Arial"/>
          <w:sz w:val="24"/>
          <w:szCs w:val="24"/>
        </w:rPr>
        <w:t xml:space="preserve"> argumentado que por causa de la</w:t>
      </w:r>
      <w:r w:rsidRPr="004A40E4">
        <w:rPr>
          <w:rFonts w:ascii="Arial" w:hAnsi="Arial" w:cs="Arial"/>
          <w:sz w:val="24"/>
          <w:szCs w:val="24"/>
        </w:rPr>
        <w:t xml:space="preserve"> función gremial </w:t>
      </w:r>
      <w:r w:rsidR="004557A7">
        <w:rPr>
          <w:rFonts w:ascii="Arial" w:hAnsi="Arial" w:cs="Arial"/>
          <w:sz w:val="24"/>
          <w:szCs w:val="24"/>
        </w:rPr>
        <w:t>de Sanhueza el T</w:t>
      </w:r>
      <w:r w:rsidRPr="004A40E4">
        <w:rPr>
          <w:rFonts w:ascii="Arial" w:hAnsi="Arial" w:cs="Arial"/>
          <w:sz w:val="24"/>
          <w:szCs w:val="24"/>
        </w:rPr>
        <w:t xml:space="preserve">ribunal </w:t>
      </w:r>
      <w:r w:rsidR="004557A7">
        <w:rPr>
          <w:rFonts w:ascii="Arial" w:hAnsi="Arial" w:cs="Arial"/>
          <w:sz w:val="24"/>
          <w:szCs w:val="24"/>
        </w:rPr>
        <w:t xml:space="preserve">quedaba </w:t>
      </w:r>
      <w:r w:rsidRPr="004A40E4">
        <w:rPr>
          <w:rFonts w:ascii="Arial" w:hAnsi="Arial" w:cs="Arial"/>
          <w:sz w:val="24"/>
          <w:szCs w:val="24"/>
        </w:rPr>
        <w:t>en situación de incertidumbre  frente a audiencias predispuestas con anterioridad a las  licencias que</w:t>
      </w:r>
      <w:r w:rsidR="004557A7">
        <w:rPr>
          <w:rFonts w:ascii="Arial" w:hAnsi="Arial" w:cs="Arial"/>
          <w:sz w:val="24"/>
          <w:szCs w:val="24"/>
        </w:rPr>
        <w:t xml:space="preserve"> aquel hacia</w:t>
      </w:r>
      <w:r w:rsidRPr="004A40E4">
        <w:rPr>
          <w:rFonts w:ascii="Arial" w:hAnsi="Arial" w:cs="Arial"/>
          <w:sz w:val="24"/>
          <w:szCs w:val="24"/>
        </w:rPr>
        <w:t xml:space="preserve"> uso, la cu</w:t>
      </w:r>
      <w:r w:rsidR="004557A7">
        <w:rPr>
          <w:rFonts w:ascii="Arial" w:hAnsi="Arial" w:cs="Arial"/>
          <w:sz w:val="24"/>
          <w:szCs w:val="24"/>
        </w:rPr>
        <w:t>al según el magistrado “solicitaba</w:t>
      </w:r>
      <w:r w:rsidRPr="004A40E4">
        <w:rPr>
          <w:rFonts w:ascii="Arial" w:hAnsi="Arial" w:cs="Arial"/>
          <w:sz w:val="24"/>
          <w:szCs w:val="24"/>
        </w:rPr>
        <w:t xml:space="preserve"> sin la suficie</w:t>
      </w:r>
      <w:r w:rsidR="004557A7">
        <w:rPr>
          <w:rFonts w:ascii="Arial" w:hAnsi="Arial" w:cs="Arial"/>
          <w:sz w:val="24"/>
          <w:szCs w:val="24"/>
        </w:rPr>
        <w:t>nte antelación para organizar el</w:t>
      </w:r>
      <w:r w:rsidRPr="004A40E4">
        <w:rPr>
          <w:rFonts w:ascii="Arial" w:hAnsi="Arial" w:cs="Arial"/>
          <w:sz w:val="24"/>
          <w:szCs w:val="24"/>
        </w:rPr>
        <w:t xml:space="preserve"> despacho</w:t>
      </w:r>
      <w:r w:rsidR="004557A7">
        <w:rPr>
          <w:rFonts w:ascii="Arial" w:hAnsi="Arial" w:cs="Arial"/>
          <w:sz w:val="24"/>
          <w:szCs w:val="24"/>
        </w:rPr>
        <w:t>”</w:t>
      </w:r>
      <w:r w:rsidR="009D5C7A">
        <w:rPr>
          <w:rFonts w:ascii="Arial" w:hAnsi="Arial" w:cs="Arial"/>
          <w:sz w:val="24"/>
          <w:szCs w:val="24"/>
        </w:rPr>
        <w:t>.-</w:t>
      </w:r>
    </w:p>
    <w:p w:rsidR="009D5C7A" w:rsidRDefault="009D5C7A" w:rsidP="009F2940">
      <w:pPr>
        <w:jc w:val="both"/>
        <w:rPr>
          <w:rFonts w:ascii="Arial" w:hAnsi="Arial" w:cs="Arial"/>
          <w:sz w:val="24"/>
          <w:szCs w:val="24"/>
        </w:rPr>
      </w:pPr>
      <w:r>
        <w:rPr>
          <w:rFonts w:ascii="Arial" w:hAnsi="Arial" w:cs="Arial"/>
          <w:sz w:val="24"/>
          <w:szCs w:val="24"/>
        </w:rPr>
        <w:t xml:space="preserve">En ambas situaciones se impugnó las resoluciones del Juez, con rechazo de las mismas.- </w:t>
      </w:r>
    </w:p>
    <w:p w:rsidR="009F2940" w:rsidRDefault="009F2940" w:rsidP="009F2940">
      <w:pPr>
        <w:jc w:val="both"/>
        <w:rPr>
          <w:rFonts w:ascii="Arial" w:hAnsi="Arial" w:cs="Arial"/>
          <w:b/>
          <w:sz w:val="24"/>
          <w:szCs w:val="24"/>
          <w:u w:val="single"/>
        </w:rPr>
      </w:pPr>
      <w:r>
        <w:rPr>
          <w:rFonts w:ascii="Arial" w:hAnsi="Arial" w:cs="Arial"/>
          <w:b/>
          <w:sz w:val="24"/>
          <w:szCs w:val="24"/>
          <w:u w:val="single"/>
        </w:rPr>
        <w:t>III.-</w:t>
      </w:r>
      <w:r w:rsidRPr="002F5BC2">
        <w:rPr>
          <w:rFonts w:ascii="Arial" w:hAnsi="Arial" w:cs="Arial"/>
          <w:b/>
          <w:sz w:val="24"/>
          <w:szCs w:val="24"/>
          <w:u w:val="single"/>
        </w:rPr>
        <w:t xml:space="preserve">PIDE SE </w:t>
      </w:r>
      <w:r w:rsidR="00C44690">
        <w:rPr>
          <w:rFonts w:ascii="Arial" w:hAnsi="Arial" w:cs="Arial"/>
          <w:b/>
          <w:sz w:val="24"/>
          <w:szCs w:val="24"/>
          <w:u w:val="single"/>
        </w:rPr>
        <w:t xml:space="preserve">INVESTIGUE Y </w:t>
      </w:r>
      <w:r w:rsidRPr="002F5BC2">
        <w:rPr>
          <w:rFonts w:ascii="Arial" w:hAnsi="Arial" w:cs="Arial"/>
          <w:b/>
          <w:sz w:val="24"/>
          <w:szCs w:val="24"/>
          <w:u w:val="single"/>
        </w:rPr>
        <w:t>APLIQUE SANCIONES:</w:t>
      </w:r>
    </w:p>
    <w:p w:rsidR="009F2940" w:rsidRDefault="009F2940" w:rsidP="009F2940">
      <w:pPr>
        <w:jc w:val="both"/>
        <w:rPr>
          <w:rFonts w:ascii="Arial" w:hAnsi="Arial" w:cs="Arial"/>
          <w:sz w:val="24"/>
          <w:szCs w:val="24"/>
        </w:rPr>
      </w:pPr>
      <w:r>
        <w:rPr>
          <w:rFonts w:ascii="Arial" w:hAnsi="Arial" w:cs="Arial"/>
          <w:sz w:val="24"/>
          <w:szCs w:val="24"/>
        </w:rPr>
        <w:t xml:space="preserve">                                                                    Los hechos hasta aquí narrados, </w:t>
      </w:r>
      <w:r w:rsidR="009D5C7A">
        <w:rPr>
          <w:rFonts w:ascii="Arial" w:hAnsi="Arial" w:cs="Arial"/>
          <w:sz w:val="24"/>
          <w:szCs w:val="24"/>
        </w:rPr>
        <w:t xml:space="preserve">no obstante ser una pequeña muestra, </w:t>
      </w:r>
      <w:r>
        <w:rPr>
          <w:rFonts w:ascii="Arial" w:hAnsi="Arial" w:cs="Arial"/>
          <w:sz w:val="24"/>
          <w:szCs w:val="24"/>
        </w:rPr>
        <w:t>delatan por si mi</w:t>
      </w:r>
      <w:r w:rsidR="00C44690">
        <w:rPr>
          <w:rFonts w:ascii="Arial" w:hAnsi="Arial" w:cs="Arial"/>
          <w:sz w:val="24"/>
          <w:szCs w:val="24"/>
        </w:rPr>
        <w:t xml:space="preserve">smos el </w:t>
      </w:r>
      <w:r w:rsidR="00237F17">
        <w:rPr>
          <w:rFonts w:ascii="Arial" w:hAnsi="Arial" w:cs="Arial"/>
          <w:sz w:val="24"/>
          <w:szCs w:val="24"/>
        </w:rPr>
        <w:t xml:space="preserve">mal desempeño en las funciones </w:t>
      </w:r>
      <w:r w:rsidR="009D5C7A">
        <w:rPr>
          <w:rFonts w:ascii="Arial" w:hAnsi="Arial" w:cs="Arial"/>
          <w:sz w:val="24"/>
          <w:szCs w:val="24"/>
        </w:rPr>
        <w:t xml:space="preserve">del magistrado </w:t>
      </w:r>
      <w:r w:rsidR="00237F17">
        <w:rPr>
          <w:rFonts w:ascii="Arial" w:hAnsi="Arial" w:cs="Arial"/>
          <w:sz w:val="24"/>
          <w:szCs w:val="24"/>
        </w:rPr>
        <w:t>así como</w:t>
      </w:r>
      <w:r w:rsidR="00515892">
        <w:rPr>
          <w:rFonts w:ascii="Arial" w:hAnsi="Arial" w:cs="Arial"/>
          <w:sz w:val="24"/>
          <w:szCs w:val="24"/>
        </w:rPr>
        <w:t xml:space="preserve"> y dentro de esta categoría, </w:t>
      </w:r>
      <w:r w:rsidR="00237F17">
        <w:rPr>
          <w:rFonts w:ascii="Arial" w:hAnsi="Arial" w:cs="Arial"/>
          <w:sz w:val="24"/>
          <w:szCs w:val="24"/>
        </w:rPr>
        <w:t xml:space="preserve"> la inobservancia de disposiciones de orden público y el desconocimiento</w:t>
      </w:r>
      <w:r w:rsidR="009D5C7A">
        <w:rPr>
          <w:rFonts w:ascii="Arial" w:hAnsi="Arial" w:cs="Arial"/>
          <w:sz w:val="24"/>
          <w:szCs w:val="24"/>
        </w:rPr>
        <w:t xml:space="preserve"> de las mismas así demostrado</w:t>
      </w:r>
      <w:r>
        <w:rPr>
          <w:rFonts w:ascii="Arial" w:hAnsi="Arial" w:cs="Arial"/>
          <w:sz w:val="24"/>
          <w:szCs w:val="24"/>
        </w:rPr>
        <w:t>.-</w:t>
      </w:r>
    </w:p>
    <w:p w:rsidR="004557A7" w:rsidRDefault="009F2940" w:rsidP="009F2940">
      <w:pPr>
        <w:jc w:val="both"/>
        <w:rPr>
          <w:rFonts w:ascii="Arial" w:hAnsi="Arial" w:cs="Arial"/>
          <w:sz w:val="24"/>
          <w:szCs w:val="24"/>
        </w:rPr>
      </w:pPr>
      <w:r>
        <w:rPr>
          <w:rFonts w:ascii="Arial" w:hAnsi="Arial" w:cs="Arial"/>
          <w:sz w:val="24"/>
          <w:szCs w:val="24"/>
        </w:rPr>
        <w:t xml:space="preserve">Obsérvese que </w:t>
      </w:r>
      <w:r w:rsidR="004557A7">
        <w:rPr>
          <w:rFonts w:ascii="Arial" w:hAnsi="Arial" w:cs="Arial"/>
          <w:sz w:val="24"/>
          <w:szCs w:val="24"/>
        </w:rPr>
        <w:t>el tribunal registra un número de retraso en las causas, en especial de aquellas resoluciones que deben ser dictadas por el juez, que atenta contra la normal prestación del servicio de justicia.-</w:t>
      </w:r>
    </w:p>
    <w:p w:rsidR="009F2940" w:rsidRDefault="004557A7" w:rsidP="009F2940">
      <w:pPr>
        <w:jc w:val="both"/>
        <w:rPr>
          <w:rFonts w:ascii="Arial" w:hAnsi="Arial" w:cs="Arial"/>
          <w:sz w:val="24"/>
          <w:szCs w:val="24"/>
        </w:rPr>
      </w:pPr>
      <w:r>
        <w:rPr>
          <w:rFonts w:ascii="Arial" w:hAnsi="Arial" w:cs="Arial"/>
          <w:sz w:val="24"/>
          <w:szCs w:val="24"/>
        </w:rPr>
        <w:t>Además debe tener presente este Excmo. Consejo de la magistratura</w:t>
      </w:r>
      <w:r w:rsidR="009F2940">
        <w:rPr>
          <w:rFonts w:ascii="Arial" w:hAnsi="Arial" w:cs="Arial"/>
          <w:sz w:val="24"/>
          <w:szCs w:val="24"/>
        </w:rPr>
        <w:t>,</w:t>
      </w:r>
      <w:r>
        <w:rPr>
          <w:rFonts w:ascii="Arial" w:hAnsi="Arial" w:cs="Arial"/>
          <w:sz w:val="24"/>
          <w:szCs w:val="24"/>
        </w:rPr>
        <w:t xml:space="preserve"> que los incumplimientos al Art. 52 del al ley 23551, comprenden una</w:t>
      </w:r>
      <w:r w:rsidR="009F2940">
        <w:rPr>
          <w:rFonts w:ascii="Arial" w:hAnsi="Arial" w:cs="Arial"/>
          <w:sz w:val="24"/>
          <w:szCs w:val="24"/>
        </w:rPr>
        <w:t xml:space="preserve"> persecución antisindical empeñada por  el empleador, al cual le disgusta profundamente que </w:t>
      </w:r>
      <w:r w:rsidR="009D5C7A">
        <w:rPr>
          <w:rFonts w:ascii="Arial" w:hAnsi="Arial" w:cs="Arial"/>
          <w:sz w:val="24"/>
          <w:szCs w:val="24"/>
        </w:rPr>
        <w:t xml:space="preserve">el Dirigente Sindical </w:t>
      </w:r>
      <w:r w:rsidR="009F2940">
        <w:rPr>
          <w:rFonts w:ascii="Arial" w:hAnsi="Arial" w:cs="Arial"/>
          <w:sz w:val="24"/>
          <w:szCs w:val="24"/>
        </w:rPr>
        <w:t xml:space="preserve">lleve adelante </w:t>
      </w:r>
      <w:r w:rsidR="009D5C7A">
        <w:rPr>
          <w:rFonts w:ascii="Arial" w:hAnsi="Arial" w:cs="Arial"/>
          <w:sz w:val="24"/>
          <w:szCs w:val="24"/>
        </w:rPr>
        <w:t xml:space="preserve">su actividad </w:t>
      </w:r>
      <w:r w:rsidR="009F2940">
        <w:rPr>
          <w:rFonts w:ascii="Arial" w:hAnsi="Arial" w:cs="Arial"/>
          <w:sz w:val="24"/>
          <w:szCs w:val="24"/>
        </w:rPr>
        <w:t>con uso de la licencia Sindical que la misma ley me acuerda,  se subsume conceptualmente en la noción de práctica desleal, prevista en el Literal e, i, del Art. 53 de la ley 23551.-</w:t>
      </w:r>
    </w:p>
    <w:p w:rsidR="009F2940" w:rsidRPr="00B15E53" w:rsidRDefault="009F2940" w:rsidP="009F2940">
      <w:pPr>
        <w:jc w:val="both"/>
        <w:rPr>
          <w:rFonts w:ascii="Arial" w:hAnsi="Arial" w:cs="Arial"/>
          <w:sz w:val="24"/>
          <w:szCs w:val="24"/>
        </w:rPr>
      </w:pPr>
      <w:r>
        <w:rPr>
          <w:rFonts w:ascii="Arial" w:hAnsi="Arial" w:cs="Arial"/>
          <w:sz w:val="24"/>
          <w:szCs w:val="24"/>
        </w:rPr>
        <w:t xml:space="preserve">La conducta desplegada por </w:t>
      </w:r>
      <w:r w:rsidR="00A149CC">
        <w:rPr>
          <w:rFonts w:ascii="Arial" w:hAnsi="Arial" w:cs="Arial"/>
          <w:sz w:val="24"/>
          <w:szCs w:val="24"/>
          <w:u w:val="single"/>
        </w:rPr>
        <w:t>su corte abierta</w:t>
      </w:r>
      <w:r w:rsidRPr="004C26F8">
        <w:rPr>
          <w:rFonts w:ascii="Arial" w:hAnsi="Arial" w:cs="Arial"/>
          <w:sz w:val="24"/>
          <w:szCs w:val="24"/>
          <w:u w:val="single"/>
        </w:rPr>
        <w:t xml:space="preserve"> y nítidamente discriminatorio</w:t>
      </w:r>
      <w:r w:rsidRPr="004C26F8">
        <w:rPr>
          <w:rFonts w:ascii="Arial" w:hAnsi="Arial" w:cs="Arial"/>
          <w:sz w:val="24"/>
          <w:szCs w:val="24"/>
        </w:rPr>
        <w:t xml:space="preserve"> </w:t>
      </w:r>
      <w:r>
        <w:rPr>
          <w:rFonts w:ascii="Arial" w:hAnsi="Arial" w:cs="Arial"/>
          <w:sz w:val="24"/>
          <w:szCs w:val="24"/>
        </w:rPr>
        <w:t>ofende   lo dispuesto por  el Art.</w:t>
      </w:r>
      <w:r w:rsidRPr="00B15E53">
        <w:rPr>
          <w:rFonts w:ascii="Arial" w:hAnsi="Arial" w:cs="Arial"/>
          <w:sz w:val="24"/>
          <w:szCs w:val="24"/>
        </w:rPr>
        <w:t xml:space="preserve"> 1</w:t>
      </w:r>
      <w:r>
        <w:rPr>
          <w:rFonts w:ascii="Arial" w:hAnsi="Arial" w:cs="Arial"/>
          <w:sz w:val="24"/>
          <w:szCs w:val="24"/>
        </w:rPr>
        <w:t>° del</w:t>
      </w:r>
      <w:r w:rsidRPr="00B15E53">
        <w:rPr>
          <w:rFonts w:ascii="Arial" w:hAnsi="Arial" w:cs="Arial"/>
          <w:sz w:val="24"/>
          <w:szCs w:val="24"/>
        </w:rPr>
        <w:t xml:space="preserve"> Convenio Nº 98 de la OIT</w:t>
      </w:r>
      <w:r>
        <w:rPr>
          <w:rFonts w:ascii="Arial" w:hAnsi="Arial" w:cs="Arial"/>
          <w:sz w:val="24"/>
          <w:szCs w:val="24"/>
        </w:rPr>
        <w:t>, r</w:t>
      </w:r>
      <w:r w:rsidRPr="00B15E53">
        <w:rPr>
          <w:rFonts w:ascii="Arial" w:hAnsi="Arial" w:cs="Arial"/>
          <w:sz w:val="24"/>
          <w:szCs w:val="24"/>
        </w:rPr>
        <w:t>elativo a la libertad sindical y la protección del derecho de sindicación</w:t>
      </w:r>
      <w:r>
        <w:rPr>
          <w:rFonts w:ascii="Arial" w:hAnsi="Arial" w:cs="Arial"/>
          <w:sz w:val="24"/>
          <w:szCs w:val="24"/>
        </w:rPr>
        <w:t>, el cual textualmente consagra:</w:t>
      </w:r>
    </w:p>
    <w:p w:rsidR="009F2940" w:rsidRPr="00B15E53" w:rsidRDefault="009F2940" w:rsidP="009F2940">
      <w:pPr>
        <w:jc w:val="both"/>
        <w:rPr>
          <w:rFonts w:ascii="Arial" w:hAnsi="Arial" w:cs="Arial"/>
          <w:b/>
          <w:i/>
          <w:sz w:val="24"/>
          <w:szCs w:val="24"/>
        </w:rPr>
      </w:pPr>
      <w:r w:rsidRPr="00B15E53">
        <w:rPr>
          <w:rFonts w:ascii="Arial" w:hAnsi="Arial" w:cs="Arial"/>
          <w:b/>
          <w:i/>
          <w:sz w:val="24"/>
          <w:szCs w:val="24"/>
        </w:rPr>
        <w:t xml:space="preserve">“….1. Los trabajadores deberán gozar de adecuada protección contra todo acto de discriminación tendiente a menoscabar la libertad sindical en relación con su empleo. </w:t>
      </w:r>
    </w:p>
    <w:p w:rsidR="009F2940" w:rsidRPr="00B15E53" w:rsidRDefault="009F2940" w:rsidP="009F2940">
      <w:pPr>
        <w:jc w:val="both"/>
        <w:rPr>
          <w:rFonts w:ascii="Arial" w:hAnsi="Arial" w:cs="Arial"/>
          <w:b/>
          <w:i/>
          <w:sz w:val="24"/>
          <w:szCs w:val="24"/>
        </w:rPr>
      </w:pPr>
      <w:r w:rsidRPr="00B15E53">
        <w:rPr>
          <w:rFonts w:ascii="Arial" w:hAnsi="Arial" w:cs="Arial"/>
          <w:b/>
          <w:i/>
          <w:sz w:val="24"/>
          <w:szCs w:val="24"/>
        </w:rPr>
        <w:lastRenderedPageBreak/>
        <w:t xml:space="preserve">2. Dicha protección deberá ejercerse especialmente contra todo acto que tenga por objeto: </w:t>
      </w:r>
    </w:p>
    <w:p w:rsidR="009F2940" w:rsidRPr="00B15E53" w:rsidRDefault="009F2940" w:rsidP="009F2940">
      <w:pPr>
        <w:jc w:val="both"/>
        <w:rPr>
          <w:rFonts w:ascii="Arial" w:hAnsi="Arial" w:cs="Arial"/>
          <w:b/>
          <w:i/>
          <w:sz w:val="24"/>
          <w:szCs w:val="24"/>
        </w:rPr>
      </w:pPr>
      <w:r w:rsidRPr="00B15E53">
        <w:rPr>
          <w:rFonts w:ascii="Arial" w:hAnsi="Arial" w:cs="Arial"/>
          <w:b/>
          <w:i/>
          <w:sz w:val="24"/>
          <w:szCs w:val="24"/>
        </w:rPr>
        <w:t xml:space="preserve">a) sujetar el empleo de un trabajador a la condición de que no se afilie a un sindicato o a la de dejar de ser miembro de un sindicato; </w:t>
      </w:r>
    </w:p>
    <w:p w:rsidR="009F2940" w:rsidRDefault="009F2940" w:rsidP="009F2940">
      <w:pPr>
        <w:jc w:val="both"/>
        <w:rPr>
          <w:rFonts w:ascii="Arial" w:hAnsi="Arial" w:cs="Arial"/>
          <w:b/>
          <w:i/>
          <w:sz w:val="24"/>
          <w:szCs w:val="24"/>
        </w:rPr>
      </w:pPr>
      <w:r w:rsidRPr="00B15E53">
        <w:rPr>
          <w:rFonts w:ascii="Arial" w:hAnsi="Arial" w:cs="Arial"/>
          <w:b/>
          <w:i/>
          <w:sz w:val="24"/>
          <w:szCs w:val="24"/>
        </w:rPr>
        <w:t xml:space="preserve"> b) Despedir a un trabajador o perjudicarlo en cualquier otra forma a causa de su afiliación sindical o de su participación en actividades sindicales fuera de las horas de trabajo o, con el consentimiento del empleador, durante las horas de trabajo…”</w:t>
      </w:r>
    </w:p>
    <w:p w:rsidR="009F2940" w:rsidRDefault="009F2940" w:rsidP="009F2940">
      <w:pPr>
        <w:jc w:val="both"/>
        <w:rPr>
          <w:rFonts w:ascii="Arial" w:hAnsi="Arial" w:cs="Arial"/>
          <w:sz w:val="24"/>
          <w:szCs w:val="24"/>
        </w:rPr>
      </w:pPr>
      <w:r w:rsidRPr="00B15E53">
        <w:rPr>
          <w:rFonts w:ascii="Arial" w:hAnsi="Arial" w:cs="Arial"/>
          <w:b/>
          <w:i/>
          <w:sz w:val="24"/>
          <w:szCs w:val="24"/>
        </w:rPr>
        <w:t xml:space="preserve"> </w:t>
      </w:r>
      <w:r>
        <w:rPr>
          <w:rFonts w:ascii="Arial" w:hAnsi="Arial" w:cs="Arial"/>
          <w:sz w:val="24"/>
          <w:szCs w:val="24"/>
        </w:rPr>
        <w:t>Son afectadas las normas pilares del ordenamiento Jurídico, no dejando de acusar afrenta el Art. 1° de la ley 23592(Ley Antidiscriminación), el cual literalmente expresa:</w:t>
      </w:r>
    </w:p>
    <w:p w:rsidR="009F2940" w:rsidRDefault="009F2940" w:rsidP="009F2940">
      <w:pPr>
        <w:jc w:val="both"/>
        <w:rPr>
          <w:rFonts w:ascii="Arial" w:hAnsi="Arial" w:cs="Arial"/>
          <w:b/>
          <w:i/>
          <w:sz w:val="24"/>
          <w:szCs w:val="24"/>
        </w:rPr>
      </w:pPr>
      <w:r w:rsidRPr="00430B26">
        <w:rPr>
          <w:rFonts w:ascii="Arial" w:hAnsi="Arial" w:cs="Arial"/>
          <w:b/>
          <w:i/>
          <w:sz w:val="24"/>
          <w:szCs w:val="24"/>
        </w:rPr>
        <w:t>“…Quien arbitrariamente impida, obstruya, restrinja o de algún modo menoscabe el pleno ejercicio sobre bases igualitarias de los derechos y garantías fundamentales reconocidos en la Constitución Nacional, será obligado, a pedido del damnificado, a dejar sin efecto el acto discriminatorio o cesar en su realización y a reparar el daño moral y material ocasionados. A los efectos del presente artículo se considerarán particularmente los actos u omisiones discriminatorios determinados por motivos tales como raza, religión, nacionalidad, ideología, opinión política o gremial, sexo, posición económica, condición social o caracteres físicos</w:t>
      </w:r>
      <w:r>
        <w:rPr>
          <w:rFonts w:ascii="Arial" w:hAnsi="Arial" w:cs="Arial"/>
          <w:b/>
          <w:i/>
          <w:sz w:val="24"/>
          <w:szCs w:val="24"/>
        </w:rPr>
        <w:t>..</w:t>
      </w:r>
      <w:r w:rsidRPr="00430B26">
        <w:rPr>
          <w:rFonts w:ascii="Arial" w:hAnsi="Arial" w:cs="Arial"/>
          <w:b/>
          <w:i/>
          <w:sz w:val="24"/>
          <w:szCs w:val="24"/>
        </w:rPr>
        <w:t>.”</w:t>
      </w:r>
    </w:p>
    <w:p w:rsidR="009F2940" w:rsidRDefault="004557A7" w:rsidP="009F2940">
      <w:pPr>
        <w:jc w:val="both"/>
        <w:rPr>
          <w:rFonts w:ascii="Arial" w:hAnsi="Arial" w:cs="Arial"/>
          <w:sz w:val="24"/>
          <w:szCs w:val="24"/>
        </w:rPr>
      </w:pPr>
      <w:r>
        <w:rPr>
          <w:rFonts w:ascii="Arial" w:hAnsi="Arial" w:cs="Arial"/>
          <w:sz w:val="24"/>
          <w:szCs w:val="24"/>
        </w:rPr>
        <w:t>En conclusión</w:t>
      </w:r>
      <w:r w:rsidR="009F2940">
        <w:rPr>
          <w:rFonts w:ascii="Arial" w:hAnsi="Arial" w:cs="Arial"/>
          <w:sz w:val="24"/>
          <w:szCs w:val="24"/>
        </w:rPr>
        <w:t xml:space="preserve"> nos encontram</w:t>
      </w:r>
      <w:r w:rsidR="00A149CC">
        <w:rPr>
          <w:rFonts w:ascii="Arial" w:hAnsi="Arial" w:cs="Arial"/>
          <w:sz w:val="24"/>
          <w:szCs w:val="24"/>
        </w:rPr>
        <w:t xml:space="preserve">os con </w:t>
      </w:r>
      <w:r>
        <w:rPr>
          <w:rFonts w:ascii="Arial" w:hAnsi="Arial" w:cs="Arial"/>
          <w:sz w:val="24"/>
          <w:szCs w:val="24"/>
        </w:rPr>
        <w:t xml:space="preserve">supuestos graves de mal desempeño de las funciones y en especial con incumplimiento de normas de Orden Público, cuya inobservancia y desconocimiento </w:t>
      </w:r>
      <w:r w:rsidR="009F2940">
        <w:rPr>
          <w:rFonts w:ascii="Arial" w:hAnsi="Arial" w:cs="Arial"/>
          <w:sz w:val="24"/>
          <w:szCs w:val="24"/>
        </w:rPr>
        <w:t>reclama la reacción inmediata del ordenamiento Jurídico a través de</w:t>
      </w:r>
      <w:r w:rsidR="00A149CC">
        <w:rPr>
          <w:rFonts w:ascii="Arial" w:hAnsi="Arial" w:cs="Arial"/>
          <w:sz w:val="24"/>
          <w:szCs w:val="24"/>
        </w:rPr>
        <w:t xml:space="preserve">l dispositivo constitucionalmente previsto para ello, </w:t>
      </w:r>
      <w:r w:rsidR="009F2940">
        <w:rPr>
          <w:rFonts w:ascii="Arial" w:hAnsi="Arial" w:cs="Arial"/>
          <w:sz w:val="24"/>
          <w:szCs w:val="24"/>
        </w:rPr>
        <w:t>a efectos de</w:t>
      </w:r>
      <w:r w:rsidR="00A149CC">
        <w:rPr>
          <w:rFonts w:ascii="Arial" w:hAnsi="Arial" w:cs="Arial"/>
          <w:sz w:val="24"/>
          <w:szCs w:val="24"/>
        </w:rPr>
        <w:t xml:space="preserve"> garantizar ju</w:t>
      </w:r>
      <w:r w:rsidR="00C32410">
        <w:rPr>
          <w:rFonts w:ascii="Arial" w:hAnsi="Arial" w:cs="Arial"/>
          <w:sz w:val="24"/>
          <w:szCs w:val="24"/>
        </w:rPr>
        <w:t>eces respetuosos de las leyes y el</w:t>
      </w:r>
      <w:r w:rsidR="00A149CC">
        <w:rPr>
          <w:rFonts w:ascii="Arial" w:hAnsi="Arial" w:cs="Arial"/>
          <w:sz w:val="24"/>
          <w:szCs w:val="24"/>
        </w:rPr>
        <w:t xml:space="preserve"> servicio de</w:t>
      </w:r>
      <w:r>
        <w:rPr>
          <w:rFonts w:ascii="Arial" w:hAnsi="Arial" w:cs="Arial"/>
          <w:sz w:val="24"/>
          <w:szCs w:val="24"/>
        </w:rPr>
        <w:t xml:space="preserve"> justicia a </w:t>
      </w:r>
      <w:r w:rsidR="00A149CC">
        <w:rPr>
          <w:rFonts w:ascii="Arial" w:hAnsi="Arial" w:cs="Arial"/>
          <w:sz w:val="24"/>
          <w:szCs w:val="24"/>
        </w:rPr>
        <w:t xml:space="preserve"> la </w:t>
      </w:r>
      <w:r>
        <w:rPr>
          <w:rFonts w:ascii="Arial" w:hAnsi="Arial" w:cs="Arial"/>
          <w:sz w:val="24"/>
          <w:szCs w:val="24"/>
        </w:rPr>
        <w:t>ciudadanía</w:t>
      </w:r>
      <w:r w:rsidR="009F2940">
        <w:rPr>
          <w:rFonts w:ascii="Arial" w:hAnsi="Arial" w:cs="Arial"/>
          <w:sz w:val="24"/>
          <w:szCs w:val="24"/>
        </w:rPr>
        <w:t>.-</w:t>
      </w:r>
    </w:p>
    <w:p w:rsidR="009F2940" w:rsidRPr="00560AA9" w:rsidRDefault="009F2940" w:rsidP="009F2940">
      <w:pPr>
        <w:jc w:val="both"/>
        <w:rPr>
          <w:rFonts w:ascii="Arial" w:hAnsi="Arial" w:cs="Arial"/>
          <w:b/>
          <w:sz w:val="24"/>
          <w:szCs w:val="24"/>
          <w:u w:val="single"/>
        </w:rPr>
      </w:pPr>
      <w:r>
        <w:rPr>
          <w:rFonts w:ascii="Arial" w:hAnsi="Arial" w:cs="Arial"/>
          <w:b/>
          <w:sz w:val="24"/>
          <w:szCs w:val="24"/>
          <w:u w:val="single"/>
        </w:rPr>
        <w:t>V.-</w:t>
      </w:r>
      <w:r w:rsidRPr="00560AA9">
        <w:rPr>
          <w:rFonts w:ascii="Arial" w:hAnsi="Arial" w:cs="Arial"/>
          <w:b/>
          <w:sz w:val="24"/>
          <w:szCs w:val="24"/>
          <w:u w:val="single"/>
        </w:rPr>
        <w:t xml:space="preserve">PRUEBAS: </w:t>
      </w:r>
    </w:p>
    <w:p w:rsidR="009F2940" w:rsidRPr="002019BC" w:rsidRDefault="009F2940" w:rsidP="009F2940">
      <w:pPr>
        <w:jc w:val="both"/>
        <w:rPr>
          <w:rFonts w:ascii="Arial" w:hAnsi="Arial" w:cs="Arial"/>
          <w:sz w:val="24"/>
          <w:szCs w:val="24"/>
        </w:rPr>
      </w:pPr>
      <w:r>
        <w:rPr>
          <w:rFonts w:ascii="Arial" w:hAnsi="Arial" w:cs="Arial"/>
          <w:sz w:val="24"/>
          <w:szCs w:val="24"/>
        </w:rPr>
        <w:t xml:space="preserve">                         Se agrega la siguiente prueba:</w:t>
      </w:r>
      <w:r w:rsidRPr="004A40E4">
        <w:rPr>
          <w:rFonts w:ascii="Arial" w:hAnsi="Arial" w:cs="Arial"/>
          <w:sz w:val="24"/>
          <w:szCs w:val="24"/>
        </w:rPr>
        <w:t xml:space="preserve">                                    </w:t>
      </w:r>
    </w:p>
    <w:p w:rsidR="009F2940" w:rsidRPr="00D74400" w:rsidRDefault="00EF4F7C" w:rsidP="00EF4F7C">
      <w:pPr>
        <w:pStyle w:val="Prrafodelista"/>
        <w:jc w:val="both"/>
        <w:rPr>
          <w:rFonts w:ascii="Arial" w:hAnsi="Arial" w:cs="Arial"/>
          <w:b/>
          <w:sz w:val="24"/>
          <w:szCs w:val="24"/>
          <w:u w:val="single"/>
        </w:rPr>
      </w:pPr>
      <w:r>
        <w:rPr>
          <w:rFonts w:ascii="Arial" w:hAnsi="Arial" w:cs="Arial"/>
          <w:sz w:val="24"/>
          <w:szCs w:val="24"/>
        </w:rPr>
        <w:t>INSTRUMENTAL</w:t>
      </w:r>
      <w:r w:rsidR="009F2940" w:rsidRPr="00D74400">
        <w:rPr>
          <w:rFonts w:ascii="Arial" w:hAnsi="Arial" w:cs="Arial"/>
          <w:sz w:val="24"/>
          <w:szCs w:val="24"/>
        </w:rPr>
        <w:t>:</w:t>
      </w:r>
      <w:r w:rsidR="009F2940" w:rsidRPr="00EF4F7C">
        <w:rPr>
          <w:rFonts w:ascii="Arial" w:hAnsi="Arial" w:cs="Arial"/>
          <w:b/>
          <w:sz w:val="24"/>
          <w:szCs w:val="24"/>
        </w:rPr>
        <w:t xml:space="preserve"> </w:t>
      </w:r>
      <w:r w:rsidRPr="00EF4F7C">
        <w:rPr>
          <w:rFonts w:ascii="Arial" w:hAnsi="Arial" w:cs="Arial"/>
          <w:sz w:val="24"/>
          <w:szCs w:val="24"/>
        </w:rPr>
        <w:t>se ofrecen los siguientes expedientes:</w:t>
      </w:r>
    </w:p>
    <w:p w:rsidR="00EF4F7C" w:rsidRPr="000D2344" w:rsidRDefault="00EF4F7C" w:rsidP="00EF4F7C">
      <w:pPr>
        <w:pStyle w:val="Prrafodelista"/>
        <w:numPr>
          <w:ilvl w:val="0"/>
          <w:numId w:val="3"/>
        </w:numPr>
        <w:jc w:val="both"/>
        <w:rPr>
          <w:rFonts w:ascii="Arial" w:hAnsi="Arial" w:cs="Arial"/>
          <w:sz w:val="24"/>
          <w:szCs w:val="24"/>
        </w:rPr>
      </w:pPr>
      <w:r>
        <w:rPr>
          <w:rFonts w:ascii="Arial" w:hAnsi="Arial" w:cs="Arial"/>
          <w:sz w:val="24"/>
          <w:szCs w:val="24"/>
        </w:rPr>
        <w:t xml:space="preserve"> </w:t>
      </w:r>
      <w:r w:rsidRPr="000D2344">
        <w:rPr>
          <w:rFonts w:ascii="Arial" w:hAnsi="Arial" w:cs="Arial"/>
          <w:sz w:val="24"/>
          <w:szCs w:val="24"/>
        </w:rPr>
        <w:t>Dalsasso s/ denuncia Expte N° 3550</w:t>
      </w:r>
      <w:r>
        <w:rPr>
          <w:rFonts w:ascii="Arial" w:hAnsi="Arial" w:cs="Arial"/>
          <w:sz w:val="24"/>
          <w:szCs w:val="24"/>
        </w:rPr>
        <w:t>.-</w:t>
      </w:r>
    </w:p>
    <w:p w:rsidR="00EF4F7C" w:rsidRPr="000D2344" w:rsidRDefault="00EF4F7C" w:rsidP="00EF4F7C">
      <w:pPr>
        <w:pStyle w:val="Prrafodelista"/>
        <w:numPr>
          <w:ilvl w:val="0"/>
          <w:numId w:val="3"/>
        </w:numPr>
        <w:jc w:val="both"/>
        <w:rPr>
          <w:rFonts w:ascii="Arial" w:hAnsi="Arial" w:cs="Arial"/>
          <w:sz w:val="24"/>
          <w:szCs w:val="24"/>
        </w:rPr>
      </w:pPr>
      <w:r>
        <w:rPr>
          <w:rFonts w:ascii="Arial" w:hAnsi="Arial" w:cs="Arial"/>
          <w:sz w:val="24"/>
          <w:szCs w:val="24"/>
        </w:rPr>
        <w:t xml:space="preserve"> </w:t>
      </w:r>
      <w:r w:rsidRPr="000D2344">
        <w:rPr>
          <w:rFonts w:ascii="Arial" w:hAnsi="Arial" w:cs="Arial"/>
          <w:sz w:val="24"/>
          <w:szCs w:val="24"/>
        </w:rPr>
        <w:t>Dalsasso s/ denuncia, Expte N° 3862</w:t>
      </w:r>
      <w:r>
        <w:rPr>
          <w:rFonts w:ascii="Arial" w:hAnsi="Arial" w:cs="Arial"/>
          <w:sz w:val="24"/>
          <w:szCs w:val="24"/>
        </w:rPr>
        <w:t>.-</w:t>
      </w:r>
    </w:p>
    <w:p w:rsidR="00EF4F7C" w:rsidRPr="000D2344" w:rsidRDefault="00EF4F7C" w:rsidP="00EF4F7C">
      <w:pPr>
        <w:pStyle w:val="Prrafodelista"/>
        <w:numPr>
          <w:ilvl w:val="0"/>
          <w:numId w:val="3"/>
        </w:numPr>
        <w:jc w:val="both"/>
        <w:rPr>
          <w:rFonts w:ascii="Arial" w:hAnsi="Arial" w:cs="Arial"/>
          <w:sz w:val="24"/>
          <w:szCs w:val="24"/>
        </w:rPr>
      </w:pPr>
      <w:r>
        <w:rPr>
          <w:rFonts w:ascii="Arial" w:hAnsi="Arial" w:cs="Arial"/>
          <w:sz w:val="24"/>
          <w:szCs w:val="24"/>
        </w:rPr>
        <w:t xml:space="preserve"> </w:t>
      </w:r>
      <w:r w:rsidRPr="000D2344">
        <w:rPr>
          <w:rFonts w:ascii="Arial" w:hAnsi="Arial" w:cs="Arial"/>
          <w:sz w:val="24"/>
          <w:szCs w:val="24"/>
        </w:rPr>
        <w:t>Dalsasso Mario y Otros s/Lesiones y Amenazas Expte. N°4113</w:t>
      </w:r>
      <w:r>
        <w:rPr>
          <w:rFonts w:ascii="Arial" w:hAnsi="Arial" w:cs="Arial"/>
          <w:sz w:val="24"/>
          <w:szCs w:val="24"/>
        </w:rPr>
        <w:t>.-</w:t>
      </w:r>
    </w:p>
    <w:p w:rsidR="00EF4F7C" w:rsidRDefault="00EF4F7C" w:rsidP="00EF4F7C">
      <w:pPr>
        <w:pStyle w:val="Prrafodelista"/>
        <w:numPr>
          <w:ilvl w:val="0"/>
          <w:numId w:val="3"/>
        </w:numPr>
        <w:jc w:val="both"/>
        <w:rPr>
          <w:rFonts w:ascii="Arial" w:hAnsi="Arial" w:cs="Arial"/>
          <w:sz w:val="24"/>
          <w:szCs w:val="24"/>
        </w:rPr>
      </w:pPr>
      <w:r>
        <w:rPr>
          <w:rFonts w:ascii="Arial" w:hAnsi="Arial" w:cs="Arial"/>
          <w:sz w:val="24"/>
          <w:szCs w:val="24"/>
        </w:rPr>
        <w:t xml:space="preserve"> </w:t>
      </w:r>
      <w:r w:rsidRPr="000D2344">
        <w:rPr>
          <w:rFonts w:ascii="Arial" w:hAnsi="Arial" w:cs="Arial"/>
          <w:sz w:val="24"/>
          <w:szCs w:val="24"/>
        </w:rPr>
        <w:t>Dalsasso Mario s/ d</w:t>
      </w:r>
      <w:r>
        <w:rPr>
          <w:rFonts w:ascii="Arial" w:hAnsi="Arial" w:cs="Arial"/>
          <w:sz w:val="24"/>
          <w:szCs w:val="24"/>
        </w:rPr>
        <w:t>enun</w:t>
      </w:r>
      <w:r w:rsidRPr="000D2344">
        <w:rPr>
          <w:rFonts w:ascii="Arial" w:hAnsi="Arial" w:cs="Arial"/>
          <w:sz w:val="24"/>
          <w:szCs w:val="24"/>
        </w:rPr>
        <w:t>cia lesiones Expte. N° 4250</w:t>
      </w:r>
      <w:r>
        <w:rPr>
          <w:rFonts w:ascii="Arial" w:hAnsi="Arial" w:cs="Arial"/>
          <w:sz w:val="24"/>
          <w:szCs w:val="24"/>
        </w:rPr>
        <w:t>.-</w:t>
      </w:r>
    </w:p>
    <w:p w:rsidR="00EF4F7C" w:rsidRDefault="00EF4F7C" w:rsidP="00EF4F7C">
      <w:pPr>
        <w:pStyle w:val="Prrafodelista"/>
        <w:numPr>
          <w:ilvl w:val="0"/>
          <w:numId w:val="3"/>
        </w:numPr>
        <w:jc w:val="both"/>
        <w:rPr>
          <w:rFonts w:ascii="Arial" w:hAnsi="Arial" w:cs="Arial"/>
          <w:sz w:val="24"/>
          <w:szCs w:val="24"/>
        </w:rPr>
      </w:pPr>
      <w:r w:rsidRPr="00EF4F7C">
        <w:rPr>
          <w:rFonts w:ascii="Arial" w:hAnsi="Arial" w:cs="Arial"/>
          <w:sz w:val="24"/>
          <w:szCs w:val="24"/>
        </w:rPr>
        <w:t>Expte. 3308/12/ JP20</w:t>
      </w:r>
      <w:r>
        <w:rPr>
          <w:rFonts w:ascii="Arial" w:hAnsi="Arial" w:cs="Arial"/>
          <w:sz w:val="24"/>
          <w:szCs w:val="24"/>
        </w:rPr>
        <w:t>.-</w:t>
      </w:r>
    </w:p>
    <w:p w:rsidR="00EF4F7C" w:rsidRDefault="00EF4F7C" w:rsidP="00EF4F7C">
      <w:pPr>
        <w:pStyle w:val="Prrafodelista"/>
        <w:numPr>
          <w:ilvl w:val="0"/>
          <w:numId w:val="3"/>
        </w:numPr>
        <w:jc w:val="both"/>
        <w:rPr>
          <w:rFonts w:ascii="Arial" w:hAnsi="Arial" w:cs="Arial"/>
          <w:sz w:val="24"/>
          <w:szCs w:val="24"/>
        </w:rPr>
      </w:pPr>
      <w:r w:rsidRPr="00EF4F7C">
        <w:rPr>
          <w:rFonts w:ascii="Arial" w:hAnsi="Arial" w:cs="Arial"/>
          <w:sz w:val="24"/>
          <w:szCs w:val="24"/>
        </w:rPr>
        <w:t>Comisaría 5ta Villa Regina S/ Lesiones graves en accidente de tránsito.” (Expte. 7628/11/JP20).</w:t>
      </w:r>
    </w:p>
    <w:p w:rsidR="009F2940" w:rsidRPr="00D74400" w:rsidRDefault="009F2940" w:rsidP="009F2940">
      <w:pPr>
        <w:jc w:val="both"/>
        <w:rPr>
          <w:rFonts w:ascii="Arial" w:hAnsi="Arial" w:cs="Arial"/>
          <w:sz w:val="24"/>
          <w:szCs w:val="24"/>
        </w:rPr>
      </w:pPr>
    </w:p>
    <w:p w:rsidR="009F2940" w:rsidRDefault="009F2940" w:rsidP="009F2940">
      <w:pPr>
        <w:pStyle w:val="Prrafodelista"/>
        <w:numPr>
          <w:ilvl w:val="0"/>
          <w:numId w:val="2"/>
        </w:numPr>
        <w:jc w:val="both"/>
        <w:rPr>
          <w:rFonts w:ascii="Arial" w:hAnsi="Arial" w:cs="Arial"/>
          <w:sz w:val="24"/>
          <w:szCs w:val="24"/>
        </w:rPr>
      </w:pPr>
      <w:bookmarkStart w:id="0" w:name="_GoBack"/>
      <w:bookmarkEnd w:id="0"/>
      <w:r>
        <w:rPr>
          <w:rFonts w:ascii="Arial" w:hAnsi="Arial" w:cs="Arial"/>
          <w:sz w:val="24"/>
          <w:szCs w:val="24"/>
        </w:rPr>
        <w:t>TESTIMONIAL:</w:t>
      </w:r>
    </w:p>
    <w:p w:rsidR="009F2940" w:rsidRPr="008C41C1" w:rsidRDefault="009F2940" w:rsidP="009F2940">
      <w:pPr>
        <w:pStyle w:val="Prrafodelista"/>
        <w:jc w:val="both"/>
        <w:rPr>
          <w:rFonts w:ascii="Arial" w:hAnsi="Arial" w:cs="Arial"/>
          <w:sz w:val="24"/>
          <w:szCs w:val="24"/>
        </w:rPr>
      </w:pPr>
      <w:r>
        <w:rPr>
          <w:rFonts w:ascii="Arial" w:hAnsi="Arial" w:cs="Arial"/>
          <w:sz w:val="24"/>
          <w:szCs w:val="24"/>
        </w:rPr>
        <w:lastRenderedPageBreak/>
        <w:t xml:space="preserve">                            </w:t>
      </w:r>
      <w:r w:rsidRPr="00D74400">
        <w:rPr>
          <w:rFonts w:ascii="Arial" w:hAnsi="Arial" w:cs="Arial"/>
          <w:sz w:val="24"/>
          <w:szCs w:val="24"/>
        </w:rPr>
        <w:t>Se hace reserva de presentar prueba testimonial en su oportunidad, asimismo se solicita se requiera a la empleadora Doc. Original cuya copia se agrega a estos obrados.-</w:t>
      </w:r>
    </w:p>
    <w:p w:rsidR="009F2940" w:rsidRPr="008632B3" w:rsidRDefault="009F2940" w:rsidP="009F2940">
      <w:pPr>
        <w:jc w:val="both"/>
        <w:rPr>
          <w:rFonts w:ascii="Arial" w:hAnsi="Arial" w:cs="Arial"/>
          <w:sz w:val="24"/>
          <w:szCs w:val="24"/>
        </w:rPr>
      </w:pPr>
      <w:r w:rsidRPr="004A40E4">
        <w:rPr>
          <w:rFonts w:ascii="Arial" w:hAnsi="Arial" w:cs="Arial"/>
          <w:b/>
          <w:sz w:val="24"/>
          <w:szCs w:val="24"/>
          <w:u w:val="single"/>
        </w:rPr>
        <w:t>V</w:t>
      </w:r>
      <w:r>
        <w:rPr>
          <w:rFonts w:ascii="Arial" w:hAnsi="Arial" w:cs="Arial"/>
          <w:b/>
          <w:sz w:val="24"/>
          <w:szCs w:val="24"/>
          <w:u w:val="single"/>
        </w:rPr>
        <w:t>II</w:t>
      </w:r>
      <w:r w:rsidRPr="004A40E4">
        <w:rPr>
          <w:rFonts w:ascii="Arial" w:hAnsi="Arial" w:cs="Arial"/>
          <w:b/>
          <w:sz w:val="24"/>
          <w:szCs w:val="24"/>
          <w:u w:val="single"/>
        </w:rPr>
        <w:t xml:space="preserve">.-PETITORIO: </w:t>
      </w:r>
    </w:p>
    <w:p w:rsidR="009F2940" w:rsidRPr="004A40E4" w:rsidRDefault="009F2940" w:rsidP="009F2940">
      <w:pPr>
        <w:jc w:val="both"/>
        <w:rPr>
          <w:rFonts w:ascii="Arial" w:hAnsi="Arial" w:cs="Arial"/>
          <w:sz w:val="24"/>
          <w:szCs w:val="24"/>
        </w:rPr>
      </w:pPr>
      <w:r w:rsidRPr="004A40E4">
        <w:rPr>
          <w:rFonts w:ascii="Arial" w:hAnsi="Arial" w:cs="Arial"/>
          <w:sz w:val="24"/>
          <w:szCs w:val="24"/>
        </w:rPr>
        <w:t xml:space="preserve">                           </w:t>
      </w:r>
      <w:r>
        <w:rPr>
          <w:rFonts w:ascii="Arial" w:hAnsi="Arial" w:cs="Arial"/>
          <w:sz w:val="24"/>
          <w:szCs w:val="24"/>
        </w:rPr>
        <w:t xml:space="preserve">   </w:t>
      </w:r>
      <w:r w:rsidRPr="004A40E4">
        <w:rPr>
          <w:rFonts w:ascii="Arial" w:hAnsi="Arial" w:cs="Arial"/>
          <w:sz w:val="24"/>
          <w:szCs w:val="24"/>
        </w:rPr>
        <w:t>En razón de lo atrás expresado es que solicitamos:</w:t>
      </w:r>
    </w:p>
    <w:p w:rsidR="009F2940" w:rsidRPr="004A40E4" w:rsidRDefault="009F2940" w:rsidP="009F2940">
      <w:pPr>
        <w:pStyle w:val="Prrafodelista"/>
        <w:numPr>
          <w:ilvl w:val="0"/>
          <w:numId w:val="1"/>
        </w:numPr>
        <w:jc w:val="both"/>
        <w:rPr>
          <w:rFonts w:ascii="Arial" w:hAnsi="Arial" w:cs="Arial"/>
          <w:sz w:val="24"/>
          <w:szCs w:val="24"/>
        </w:rPr>
      </w:pPr>
      <w:r>
        <w:rPr>
          <w:rFonts w:ascii="Arial" w:hAnsi="Arial" w:cs="Arial"/>
          <w:sz w:val="24"/>
          <w:szCs w:val="24"/>
        </w:rPr>
        <w:t>Me Tenga Por presentado en legal tiempo y forma, con domicilio declarado</w:t>
      </w:r>
      <w:r w:rsidRPr="004A40E4">
        <w:rPr>
          <w:rFonts w:ascii="Arial" w:hAnsi="Arial" w:cs="Arial"/>
          <w:sz w:val="24"/>
          <w:szCs w:val="24"/>
        </w:rPr>
        <w:t>.-</w:t>
      </w:r>
    </w:p>
    <w:p w:rsidR="009F2940" w:rsidRPr="004A40E4" w:rsidRDefault="009F2940" w:rsidP="00D761C1">
      <w:pPr>
        <w:pStyle w:val="Prrafodelista"/>
        <w:numPr>
          <w:ilvl w:val="0"/>
          <w:numId w:val="1"/>
        </w:numPr>
        <w:jc w:val="both"/>
        <w:rPr>
          <w:rFonts w:ascii="Arial" w:hAnsi="Arial" w:cs="Arial"/>
          <w:sz w:val="24"/>
          <w:szCs w:val="24"/>
        </w:rPr>
      </w:pPr>
      <w:r>
        <w:rPr>
          <w:rFonts w:ascii="Arial" w:hAnsi="Arial" w:cs="Arial"/>
          <w:sz w:val="24"/>
          <w:szCs w:val="24"/>
        </w:rPr>
        <w:t xml:space="preserve">En definitiva, resuelva </w:t>
      </w:r>
      <w:r w:rsidR="00D761C1">
        <w:rPr>
          <w:rFonts w:ascii="Arial" w:hAnsi="Arial" w:cs="Arial"/>
          <w:sz w:val="24"/>
          <w:szCs w:val="24"/>
        </w:rPr>
        <w:t xml:space="preserve">promover la investigación tal lo solicitado </w:t>
      </w:r>
      <w:r w:rsidR="00D761C1" w:rsidRPr="00D761C1">
        <w:rPr>
          <w:rFonts w:ascii="Arial" w:hAnsi="Arial" w:cs="Arial"/>
          <w:sz w:val="24"/>
          <w:szCs w:val="24"/>
        </w:rPr>
        <w:t xml:space="preserve">y se promueva el </w:t>
      </w:r>
      <w:proofErr w:type="spellStart"/>
      <w:r w:rsidR="00D761C1" w:rsidRPr="00D761C1">
        <w:rPr>
          <w:rFonts w:ascii="Arial" w:hAnsi="Arial" w:cs="Arial"/>
          <w:sz w:val="24"/>
          <w:szCs w:val="24"/>
        </w:rPr>
        <w:t>juri</w:t>
      </w:r>
      <w:proofErr w:type="spellEnd"/>
      <w:r w:rsidR="00D761C1" w:rsidRPr="00D761C1">
        <w:rPr>
          <w:rFonts w:ascii="Arial" w:hAnsi="Arial" w:cs="Arial"/>
          <w:sz w:val="24"/>
          <w:szCs w:val="24"/>
        </w:rPr>
        <w:t xml:space="preserve"> de enjuiciamiento correspondiente.-</w:t>
      </w:r>
    </w:p>
    <w:p w:rsidR="009F2940" w:rsidRPr="004A40E4" w:rsidRDefault="009F2940" w:rsidP="009F2940">
      <w:pPr>
        <w:jc w:val="both"/>
        <w:rPr>
          <w:rFonts w:ascii="Arial" w:hAnsi="Arial" w:cs="Arial"/>
          <w:sz w:val="24"/>
          <w:szCs w:val="24"/>
        </w:rPr>
      </w:pPr>
    </w:p>
    <w:p w:rsidR="009F2940" w:rsidRPr="00EA1C1C" w:rsidRDefault="009F2940" w:rsidP="009F2940">
      <w:pPr>
        <w:spacing w:line="240" w:lineRule="auto"/>
        <w:contextualSpacing/>
        <w:jc w:val="both"/>
        <w:rPr>
          <w:rFonts w:ascii="Arial" w:hAnsi="Arial" w:cs="Arial"/>
          <w:b/>
          <w:sz w:val="32"/>
          <w:szCs w:val="32"/>
        </w:rPr>
      </w:pPr>
      <w:r w:rsidRPr="004A40E4">
        <w:rPr>
          <w:rFonts w:ascii="Arial" w:hAnsi="Arial" w:cs="Arial"/>
          <w:b/>
          <w:sz w:val="24"/>
          <w:szCs w:val="24"/>
        </w:rPr>
        <w:t xml:space="preserve">                </w:t>
      </w:r>
      <w:r>
        <w:rPr>
          <w:rFonts w:ascii="Arial" w:hAnsi="Arial" w:cs="Arial"/>
          <w:b/>
          <w:sz w:val="24"/>
          <w:szCs w:val="24"/>
        </w:rPr>
        <w:t xml:space="preserve">      </w:t>
      </w:r>
      <w:r w:rsidRPr="00EA1C1C">
        <w:rPr>
          <w:rFonts w:ascii="Arial" w:hAnsi="Arial" w:cs="Arial"/>
          <w:b/>
          <w:sz w:val="32"/>
          <w:szCs w:val="32"/>
        </w:rPr>
        <w:t xml:space="preserve">Téngase presente y provéase de conformidad, </w:t>
      </w:r>
    </w:p>
    <w:p w:rsidR="009F2940" w:rsidRPr="00EA1C1C" w:rsidRDefault="009F2940" w:rsidP="009F2940">
      <w:pPr>
        <w:spacing w:line="240" w:lineRule="auto"/>
        <w:contextualSpacing/>
        <w:jc w:val="both"/>
        <w:rPr>
          <w:rFonts w:ascii="Arial" w:hAnsi="Arial" w:cs="Arial"/>
          <w:b/>
          <w:sz w:val="32"/>
          <w:szCs w:val="32"/>
        </w:rPr>
      </w:pPr>
      <w:r w:rsidRPr="00EA1C1C">
        <w:rPr>
          <w:rFonts w:ascii="Arial" w:hAnsi="Arial" w:cs="Arial"/>
          <w:b/>
          <w:sz w:val="32"/>
          <w:szCs w:val="32"/>
        </w:rPr>
        <w:t xml:space="preserve">                                                            QUE SERA JUSTICIA.</w:t>
      </w:r>
    </w:p>
    <w:p w:rsidR="009F2940" w:rsidRPr="00EA1C1C" w:rsidRDefault="009F2940" w:rsidP="009F2940">
      <w:pPr>
        <w:spacing w:line="360" w:lineRule="auto"/>
        <w:contextualSpacing/>
        <w:jc w:val="both"/>
        <w:rPr>
          <w:rFonts w:ascii="Arial" w:hAnsi="Arial" w:cs="Arial"/>
          <w:b/>
          <w:sz w:val="32"/>
          <w:szCs w:val="32"/>
        </w:rPr>
      </w:pPr>
      <w:r w:rsidRPr="00EA1C1C">
        <w:rPr>
          <w:rFonts w:ascii="Arial" w:hAnsi="Arial" w:cs="Arial"/>
          <w:b/>
          <w:sz w:val="32"/>
          <w:szCs w:val="32"/>
        </w:rPr>
        <w:t xml:space="preserve"> </w:t>
      </w:r>
    </w:p>
    <w:p w:rsidR="009F2940" w:rsidRPr="004A40E4" w:rsidRDefault="009F2940" w:rsidP="009F2940">
      <w:pPr>
        <w:spacing w:line="360" w:lineRule="auto"/>
        <w:contextualSpacing/>
        <w:jc w:val="both"/>
        <w:rPr>
          <w:rFonts w:ascii="Arial" w:hAnsi="Arial" w:cs="Arial"/>
          <w:sz w:val="24"/>
          <w:szCs w:val="24"/>
        </w:rPr>
      </w:pPr>
    </w:p>
    <w:p w:rsidR="009F2940" w:rsidRPr="004A40E4" w:rsidRDefault="009F2940" w:rsidP="009F2940">
      <w:pPr>
        <w:jc w:val="both"/>
        <w:rPr>
          <w:rFonts w:ascii="Arial" w:hAnsi="Arial" w:cs="Arial"/>
          <w:sz w:val="24"/>
          <w:szCs w:val="24"/>
        </w:rPr>
      </w:pPr>
    </w:p>
    <w:p w:rsidR="009F2940" w:rsidRDefault="009F2940" w:rsidP="00B66945">
      <w:pPr>
        <w:pStyle w:val="NormalWeb"/>
        <w:shd w:val="clear" w:color="auto" w:fill="FFFFFF"/>
        <w:spacing w:before="240" w:beforeAutospacing="0" w:after="240" w:afterAutospacing="0" w:line="300" w:lineRule="atLeast"/>
        <w:rPr>
          <w:rFonts w:ascii="Arial" w:hAnsi="Arial" w:cs="Arial"/>
          <w:color w:val="000000"/>
        </w:rPr>
      </w:pPr>
    </w:p>
    <w:p w:rsidR="009F2940" w:rsidRDefault="009F2940" w:rsidP="00B66945">
      <w:pPr>
        <w:pStyle w:val="NormalWeb"/>
        <w:shd w:val="clear" w:color="auto" w:fill="FFFFFF"/>
        <w:spacing w:before="240" w:beforeAutospacing="0" w:after="240" w:afterAutospacing="0" w:line="300" w:lineRule="atLeast"/>
        <w:rPr>
          <w:rFonts w:ascii="Arial" w:hAnsi="Arial" w:cs="Arial"/>
          <w:color w:val="000000"/>
        </w:rPr>
      </w:pPr>
    </w:p>
    <w:p w:rsidR="009F2940" w:rsidRDefault="009F2940" w:rsidP="00B66945">
      <w:pPr>
        <w:pStyle w:val="NormalWeb"/>
        <w:shd w:val="clear" w:color="auto" w:fill="FFFFFF"/>
        <w:spacing w:before="240" w:beforeAutospacing="0" w:after="240" w:afterAutospacing="0" w:line="300" w:lineRule="atLeast"/>
        <w:rPr>
          <w:rFonts w:ascii="Arial" w:hAnsi="Arial" w:cs="Arial"/>
          <w:color w:val="000000"/>
        </w:rPr>
      </w:pPr>
    </w:p>
    <w:p w:rsidR="009F2940" w:rsidRDefault="009F2940" w:rsidP="00B66945">
      <w:pPr>
        <w:pStyle w:val="NormalWeb"/>
        <w:shd w:val="clear" w:color="auto" w:fill="FFFFFF"/>
        <w:spacing w:before="240" w:beforeAutospacing="0" w:after="240" w:afterAutospacing="0" w:line="300" w:lineRule="atLeast"/>
        <w:rPr>
          <w:rFonts w:ascii="Arial" w:hAnsi="Arial" w:cs="Arial"/>
          <w:color w:val="000000"/>
        </w:rPr>
      </w:pPr>
    </w:p>
    <w:p w:rsidR="008C2AF3" w:rsidRPr="008C2AF3" w:rsidRDefault="00B66945" w:rsidP="00B66945">
      <w:pPr>
        <w:pStyle w:val="NormalWeb"/>
        <w:shd w:val="clear" w:color="auto" w:fill="FFFFFF"/>
        <w:spacing w:before="240" w:beforeAutospacing="0" w:after="240" w:afterAutospacing="0" w:line="300" w:lineRule="atLeast"/>
        <w:rPr>
          <w:rFonts w:ascii="Arial" w:hAnsi="Arial" w:cs="Arial"/>
          <w:color w:val="000000"/>
        </w:rPr>
      </w:pPr>
      <w:r>
        <w:rPr>
          <w:rFonts w:ascii="Arial" w:hAnsi="Arial" w:cs="Arial"/>
          <w:color w:val="000000"/>
        </w:rPr>
        <w:t xml:space="preserve">        </w:t>
      </w:r>
      <w:r>
        <w:rPr>
          <w:rFonts w:ascii="Arial" w:hAnsi="Arial" w:cs="Arial"/>
          <w:color w:val="000000"/>
        </w:rPr>
        <w:br/>
      </w:r>
    </w:p>
    <w:p w:rsidR="008C2AF3" w:rsidRPr="008C2AF3" w:rsidRDefault="008C2AF3" w:rsidP="00D761C1">
      <w:pPr>
        <w:pStyle w:val="NormalWeb"/>
        <w:shd w:val="clear" w:color="auto" w:fill="FFFFFF"/>
        <w:spacing w:before="240" w:beforeAutospacing="0" w:after="240" w:afterAutospacing="0" w:line="300" w:lineRule="atLeast"/>
        <w:jc w:val="both"/>
        <w:rPr>
          <w:rFonts w:ascii="Arial" w:hAnsi="Arial" w:cs="Arial"/>
          <w:color w:val="000000"/>
        </w:rPr>
      </w:pPr>
      <w:r w:rsidRPr="008C2AF3">
        <w:rPr>
          <w:rFonts w:ascii="Arial" w:hAnsi="Arial" w:cs="Arial"/>
          <w:color w:val="000000"/>
        </w:rPr>
        <w:t>I</w:t>
      </w:r>
    </w:p>
    <w:p w:rsidR="00235BE4" w:rsidRPr="008C2AF3" w:rsidRDefault="00235BE4" w:rsidP="00B66945">
      <w:pPr>
        <w:jc w:val="both"/>
        <w:rPr>
          <w:sz w:val="24"/>
          <w:szCs w:val="24"/>
        </w:rPr>
      </w:pPr>
    </w:p>
    <w:sectPr w:rsidR="00235BE4" w:rsidRPr="008C2AF3" w:rsidSect="00515892">
      <w:pgSz w:w="11907" w:h="16839" w:code="9"/>
      <w:pgMar w:top="993" w:right="144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B62BBA"/>
    <w:multiLevelType w:val="hybridMultilevel"/>
    <w:tmpl w:val="FB36E5F4"/>
    <w:lvl w:ilvl="0" w:tplc="2C0A000B">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nsid w:val="2D3E6D8F"/>
    <w:multiLevelType w:val="hybridMultilevel"/>
    <w:tmpl w:val="AADE9B1A"/>
    <w:lvl w:ilvl="0" w:tplc="2C0A0017">
      <w:start w:val="1"/>
      <w:numFmt w:val="lowerLetter"/>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
    <w:nsid w:val="30864FE4"/>
    <w:multiLevelType w:val="hybridMultilevel"/>
    <w:tmpl w:val="B5867770"/>
    <w:lvl w:ilvl="0" w:tplc="2C0A000B">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nsid w:val="6C695371"/>
    <w:multiLevelType w:val="hybridMultilevel"/>
    <w:tmpl w:val="B4A48FB6"/>
    <w:lvl w:ilvl="0" w:tplc="2C0A000B">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60A6"/>
    <w:rsid w:val="000377ED"/>
    <w:rsid w:val="000A3918"/>
    <w:rsid w:val="000D2344"/>
    <w:rsid w:val="000E290A"/>
    <w:rsid w:val="000E4CD4"/>
    <w:rsid w:val="00142A17"/>
    <w:rsid w:val="001B6D57"/>
    <w:rsid w:val="00235BE4"/>
    <w:rsid w:val="00237F17"/>
    <w:rsid w:val="00392267"/>
    <w:rsid w:val="004303AD"/>
    <w:rsid w:val="00431B6F"/>
    <w:rsid w:val="004557A7"/>
    <w:rsid w:val="00483F15"/>
    <w:rsid w:val="00515892"/>
    <w:rsid w:val="005F4C1E"/>
    <w:rsid w:val="006A257A"/>
    <w:rsid w:val="006F3279"/>
    <w:rsid w:val="007916B2"/>
    <w:rsid w:val="008269F1"/>
    <w:rsid w:val="008618D7"/>
    <w:rsid w:val="00874CA6"/>
    <w:rsid w:val="008C2AF3"/>
    <w:rsid w:val="0090147C"/>
    <w:rsid w:val="00921AE8"/>
    <w:rsid w:val="00935F62"/>
    <w:rsid w:val="009779D0"/>
    <w:rsid w:val="009D5C7A"/>
    <w:rsid w:val="009F2940"/>
    <w:rsid w:val="00A149CC"/>
    <w:rsid w:val="00B060A6"/>
    <w:rsid w:val="00B2393F"/>
    <w:rsid w:val="00B66945"/>
    <w:rsid w:val="00BD056F"/>
    <w:rsid w:val="00BD3DF9"/>
    <w:rsid w:val="00C32410"/>
    <w:rsid w:val="00C44690"/>
    <w:rsid w:val="00D202EC"/>
    <w:rsid w:val="00D761C1"/>
    <w:rsid w:val="00D93E5A"/>
    <w:rsid w:val="00DA6067"/>
    <w:rsid w:val="00DF06ED"/>
    <w:rsid w:val="00E1726A"/>
    <w:rsid w:val="00E22F70"/>
    <w:rsid w:val="00E814BA"/>
    <w:rsid w:val="00ED0FDF"/>
    <w:rsid w:val="00ED3042"/>
    <w:rsid w:val="00EE0B1D"/>
    <w:rsid w:val="00EF4F7C"/>
    <w:rsid w:val="00FD192F"/>
    <w:rsid w:val="00FF5FC7"/>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8C2AF3"/>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customStyle="1" w:styleId="apple-converted-space">
    <w:name w:val="apple-converted-space"/>
    <w:basedOn w:val="Fuentedeprrafopredeter"/>
    <w:rsid w:val="008C2AF3"/>
  </w:style>
  <w:style w:type="paragraph" w:styleId="Prrafodelista">
    <w:name w:val="List Paragraph"/>
    <w:basedOn w:val="Normal"/>
    <w:uiPriority w:val="34"/>
    <w:qFormat/>
    <w:rsid w:val="009F294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8C2AF3"/>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customStyle="1" w:styleId="apple-converted-space">
    <w:name w:val="apple-converted-space"/>
    <w:basedOn w:val="Fuentedeprrafopredeter"/>
    <w:rsid w:val="008C2AF3"/>
  </w:style>
  <w:style w:type="paragraph" w:styleId="Prrafodelista">
    <w:name w:val="List Paragraph"/>
    <w:basedOn w:val="Normal"/>
    <w:uiPriority w:val="34"/>
    <w:qFormat/>
    <w:rsid w:val="009F29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4396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1062</TotalTime>
  <Pages>5</Pages>
  <Words>1511</Words>
  <Characters>8316</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9808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familia osos</dc:creator>
  <cp:keywords/>
  <dc:description/>
  <cp:lastModifiedBy>familia osos</cp:lastModifiedBy>
  <cp:revision>10</cp:revision>
  <dcterms:created xsi:type="dcterms:W3CDTF">2014-07-20T07:05:00Z</dcterms:created>
  <dcterms:modified xsi:type="dcterms:W3CDTF">2014-10-21T15:35:00Z</dcterms:modified>
</cp:coreProperties>
</file>